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5ADB3" w14:textId="77777777" w:rsidR="00AD6046" w:rsidRPr="00AD6046" w:rsidRDefault="00AD6046" w:rsidP="00AD6046">
      <w:pPr>
        <w:spacing w:line="240" w:lineRule="auto"/>
        <w:jc w:val="center"/>
        <w:rPr>
          <w:b/>
        </w:rPr>
      </w:pPr>
      <w:r w:rsidRPr="00AD6046">
        <w:rPr>
          <w:b/>
        </w:rPr>
        <w:t>Rules concerning the Scandinavian-Nordic Section of the Combustion Institute</w:t>
      </w:r>
    </w:p>
    <w:p w14:paraId="26E59E25" w14:textId="77777777" w:rsidR="00AD6046" w:rsidRDefault="00AD6046" w:rsidP="00AD6046">
      <w:pPr>
        <w:spacing w:line="240" w:lineRule="auto"/>
        <w:jc w:val="both"/>
      </w:pPr>
      <w:r>
        <w:t>The Combustion Institute, Scandinavian-Nordic Section (in these Rules referre</w:t>
      </w:r>
      <w:r>
        <w:t>d to as ”the Section”) shall be a</w:t>
      </w:r>
      <w:r>
        <w:t>ffiliated to the international Combustion Institute that was incorporated on July 1, 1954 in the state of</w:t>
      </w:r>
      <w:r>
        <w:t xml:space="preserve"> D</w:t>
      </w:r>
      <w:r>
        <w:t>elaware, United States of America and that is divided into local sections.</w:t>
      </w:r>
    </w:p>
    <w:p w14:paraId="51F0BD6B" w14:textId="77777777" w:rsidR="00AD6046" w:rsidRDefault="00AD6046" w:rsidP="00AD6046">
      <w:pPr>
        <w:spacing w:line="240" w:lineRule="auto"/>
        <w:jc w:val="both"/>
      </w:pPr>
    </w:p>
    <w:p w14:paraId="1B9F92C2" w14:textId="77777777" w:rsidR="00AD6046" w:rsidRPr="00AD6046" w:rsidRDefault="00AD6046" w:rsidP="00AD6046">
      <w:pPr>
        <w:spacing w:line="240" w:lineRule="auto"/>
        <w:jc w:val="center"/>
        <w:rPr>
          <w:b/>
        </w:rPr>
      </w:pPr>
      <w:r w:rsidRPr="00AD6046">
        <w:rPr>
          <w:b/>
        </w:rPr>
        <w:t>- Name and Objects -</w:t>
      </w:r>
    </w:p>
    <w:p w14:paraId="53CDCAA2" w14:textId="77777777" w:rsidR="00AD6046" w:rsidRPr="00AD6046" w:rsidRDefault="00AD6046" w:rsidP="00AD6046">
      <w:pPr>
        <w:spacing w:line="240" w:lineRule="auto"/>
        <w:rPr>
          <w:b/>
        </w:rPr>
      </w:pPr>
      <w:r w:rsidRPr="00AD6046">
        <w:rPr>
          <w:b/>
        </w:rPr>
        <w:t>1 §Name</w:t>
      </w:r>
    </w:p>
    <w:p w14:paraId="18E37E7F" w14:textId="77777777" w:rsidR="00AD6046" w:rsidRDefault="00AD6046" w:rsidP="00AD6046">
      <w:pPr>
        <w:spacing w:line="240" w:lineRule="auto"/>
      </w:pPr>
      <w:r>
        <w:t xml:space="preserve">The Section </w:t>
      </w:r>
      <w:proofErr w:type="gramStart"/>
      <w:r>
        <w:t>shall be called</w:t>
      </w:r>
      <w:proofErr w:type="gramEnd"/>
      <w:r>
        <w:t xml:space="preserve"> The Combustion Institute, Scandinavian-Nordic Section (Non-profit</w:t>
      </w:r>
    </w:p>
    <w:p w14:paraId="6A789936" w14:textId="77777777" w:rsidR="00AD6046" w:rsidRDefault="00AD6046" w:rsidP="00AD6046">
      <w:pPr>
        <w:spacing w:line="240" w:lineRule="auto"/>
      </w:pPr>
      <w:proofErr w:type="gramStart"/>
      <w:r>
        <w:t>organization</w:t>
      </w:r>
      <w:proofErr w:type="gramEnd"/>
      <w:r>
        <w:t>).</w:t>
      </w:r>
    </w:p>
    <w:p w14:paraId="2F9AACF8" w14:textId="77777777" w:rsidR="00AD6046" w:rsidRDefault="00AD6046" w:rsidP="00AD6046">
      <w:pPr>
        <w:spacing w:line="240" w:lineRule="auto"/>
        <w:rPr>
          <w:b/>
        </w:rPr>
      </w:pPr>
    </w:p>
    <w:p w14:paraId="5BEA85B3" w14:textId="77777777" w:rsidR="00AD6046" w:rsidRPr="00AD6046" w:rsidRDefault="00AD6046" w:rsidP="00AD6046">
      <w:pPr>
        <w:spacing w:line="240" w:lineRule="auto"/>
        <w:rPr>
          <w:b/>
        </w:rPr>
      </w:pPr>
      <w:r w:rsidRPr="00AD6046">
        <w:rPr>
          <w:b/>
        </w:rPr>
        <w:t>2 §Objects and field of activities</w:t>
      </w:r>
    </w:p>
    <w:p w14:paraId="4F181B8A" w14:textId="77777777" w:rsidR="00AD6046" w:rsidRDefault="00AD6046" w:rsidP="00AD6046">
      <w:pPr>
        <w:spacing w:line="240" w:lineRule="auto"/>
      </w:pPr>
      <w:r>
        <w:t xml:space="preserve">As a non-profit </w:t>
      </w:r>
      <w:proofErr w:type="gramStart"/>
      <w:r>
        <w:t>organization</w:t>
      </w:r>
      <w:proofErr w:type="gramEnd"/>
      <w:r>
        <w:t xml:space="preserve"> the Section shall act autonomously and </w:t>
      </w:r>
      <w:proofErr w:type="spellStart"/>
      <w:r>
        <w:t>unpolitically</w:t>
      </w:r>
      <w:proofErr w:type="spellEnd"/>
      <w:r>
        <w:t xml:space="preserve"> and without making profit.</w:t>
      </w:r>
    </w:p>
    <w:p w14:paraId="6AE54C1B" w14:textId="77777777" w:rsidR="00AD6046" w:rsidRDefault="00AD6046" w:rsidP="00AD6046">
      <w:pPr>
        <w:spacing w:line="240" w:lineRule="auto"/>
      </w:pPr>
      <w:r>
        <w:t>The objects of the Section are:</w:t>
      </w:r>
    </w:p>
    <w:p w14:paraId="79A592E1" w14:textId="77777777" w:rsidR="00AD6046" w:rsidRDefault="00AD6046" w:rsidP="00AD6046">
      <w:pPr>
        <w:pStyle w:val="ListParagraph"/>
        <w:numPr>
          <w:ilvl w:val="0"/>
          <w:numId w:val="1"/>
        </w:numPr>
        <w:spacing w:after="0" w:line="240" w:lineRule="auto"/>
      </w:pPr>
      <w:r>
        <w:t>To promote research and education in the science of combustion</w:t>
      </w:r>
    </w:p>
    <w:p w14:paraId="6000B14E" w14:textId="77777777" w:rsidR="00AD6046" w:rsidRDefault="00AD6046" w:rsidP="00AD6046">
      <w:pPr>
        <w:pStyle w:val="ListParagraph"/>
        <w:numPr>
          <w:ilvl w:val="0"/>
          <w:numId w:val="1"/>
        </w:numPr>
        <w:spacing w:after="0" w:line="240" w:lineRule="auto"/>
      </w:pPr>
      <w:r>
        <w:t>To represent Nordic countries in the international organization The Combustion Institute.</w:t>
      </w:r>
    </w:p>
    <w:p w14:paraId="159EE903" w14:textId="77777777" w:rsidR="00AD6046" w:rsidRDefault="00AD6046" w:rsidP="00AD6046">
      <w:pPr>
        <w:pStyle w:val="ListParagraph"/>
        <w:numPr>
          <w:ilvl w:val="0"/>
          <w:numId w:val="1"/>
        </w:numPr>
        <w:spacing w:after="0" w:line="240" w:lineRule="auto"/>
      </w:pPr>
      <w:r>
        <w:t>To promote co-operation with related branches of science</w:t>
      </w:r>
    </w:p>
    <w:p w14:paraId="0C5DCC3E" w14:textId="77777777" w:rsidR="00AD6046" w:rsidRDefault="00AD6046" w:rsidP="00AD6046">
      <w:pPr>
        <w:pStyle w:val="ListParagraph"/>
        <w:numPr>
          <w:ilvl w:val="0"/>
          <w:numId w:val="1"/>
        </w:numPr>
        <w:spacing w:after="0" w:line="240" w:lineRule="auto"/>
      </w:pPr>
      <w:r>
        <w:t>To organize lectures and conferences in order to disseminate</w:t>
      </w:r>
      <w:r>
        <w:t xml:space="preserve"> information to the surrounding  </w:t>
      </w:r>
      <w:r>
        <w:t>society and</w:t>
      </w:r>
      <w:r>
        <w:t xml:space="preserve"> </w:t>
      </w:r>
      <w:r>
        <w:t>to increase interaction among fellow researchers</w:t>
      </w:r>
    </w:p>
    <w:p w14:paraId="05712A30" w14:textId="77777777" w:rsidR="00AD6046" w:rsidRDefault="00AD6046" w:rsidP="00AD6046">
      <w:pPr>
        <w:spacing w:line="240" w:lineRule="auto"/>
      </w:pPr>
    </w:p>
    <w:p w14:paraId="616C27BC" w14:textId="77777777" w:rsidR="00AD6046" w:rsidRPr="00AD6046" w:rsidRDefault="00AD6046" w:rsidP="00AD6046">
      <w:pPr>
        <w:spacing w:line="240" w:lineRule="auto"/>
        <w:rPr>
          <w:b/>
        </w:rPr>
      </w:pPr>
      <w:r w:rsidRPr="00AD6046">
        <w:rPr>
          <w:b/>
        </w:rPr>
        <w:t>3 §Residence</w:t>
      </w:r>
    </w:p>
    <w:p w14:paraId="0D3D4F43" w14:textId="77777777" w:rsidR="00AD6046" w:rsidRDefault="00AD6046" w:rsidP="00AD6046">
      <w:pPr>
        <w:spacing w:line="240" w:lineRule="auto"/>
      </w:pPr>
      <w:r>
        <w:t>The Section resides at the loca</w:t>
      </w:r>
      <w:r>
        <w:t>tion of the Sections President.</w:t>
      </w:r>
    </w:p>
    <w:p w14:paraId="04166967" w14:textId="77777777" w:rsidR="00AD6046" w:rsidRDefault="00AD6046" w:rsidP="00AD6046">
      <w:pPr>
        <w:spacing w:line="240" w:lineRule="auto"/>
      </w:pPr>
    </w:p>
    <w:p w14:paraId="6AD64066" w14:textId="77777777" w:rsidR="00AD6046" w:rsidRPr="00AD6046" w:rsidRDefault="00AD6046" w:rsidP="00AD6046">
      <w:pPr>
        <w:spacing w:line="240" w:lineRule="auto"/>
        <w:rPr>
          <w:b/>
        </w:rPr>
      </w:pPr>
      <w:r w:rsidRPr="00AD6046">
        <w:rPr>
          <w:b/>
        </w:rPr>
        <w:t>4 §Information to Members</w:t>
      </w:r>
    </w:p>
    <w:p w14:paraId="38717ACC" w14:textId="77777777" w:rsidR="00AD6046" w:rsidRDefault="00AD6046" w:rsidP="00AD6046">
      <w:pPr>
        <w:spacing w:line="240" w:lineRule="auto"/>
      </w:pPr>
      <w:r>
        <w:t>The Section shall maintain a homepage on the Internet that promote the objects and the activities for</w:t>
      </w:r>
    </w:p>
    <w:p w14:paraId="7480B3C1" w14:textId="77777777" w:rsidR="00AD6046" w:rsidRDefault="00AD6046" w:rsidP="00AD6046">
      <w:pPr>
        <w:spacing w:line="240" w:lineRule="auto"/>
      </w:pPr>
      <w:proofErr w:type="gramStart"/>
      <w:r>
        <w:t>members</w:t>
      </w:r>
      <w:proofErr w:type="gramEnd"/>
      <w:r>
        <w:t xml:space="preserve"> as well as other interested parties in the field of combustion science.</w:t>
      </w:r>
    </w:p>
    <w:p w14:paraId="087CF68B" w14:textId="77777777" w:rsidR="00AD6046" w:rsidRDefault="00AD6046" w:rsidP="00AD6046">
      <w:pPr>
        <w:spacing w:line="240" w:lineRule="auto"/>
      </w:pPr>
    </w:p>
    <w:p w14:paraId="3D0AD6B0" w14:textId="77777777" w:rsidR="00AD6046" w:rsidRPr="00AD6046" w:rsidRDefault="00AD6046" w:rsidP="00AD6046">
      <w:pPr>
        <w:spacing w:line="240" w:lineRule="auto"/>
        <w:jc w:val="center"/>
        <w:rPr>
          <w:b/>
        </w:rPr>
      </w:pPr>
      <w:r w:rsidRPr="00AD6046">
        <w:rPr>
          <w:b/>
        </w:rPr>
        <w:t>- Organization -</w:t>
      </w:r>
    </w:p>
    <w:p w14:paraId="63DAED82" w14:textId="77777777" w:rsidR="00AD6046" w:rsidRPr="00AD6046" w:rsidRDefault="00AD6046" w:rsidP="00AD6046">
      <w:pPr>
        <w:spacing w:line="240" w:lineRule="auto"/>
        <w:rPr>
          <w:b/>
        </w:rPr>
      </w:pPr>
      <w:r w:rsidRPr="00AD6046">
        <w:rPr>
          <w:b/>
        </w:rPr>
        <w:t>5 §Bodies</w:t>
      </w:r>
    </w:p>
    <w:p w14:paraId="60D690AE" w14:textId="77777777" w:rsidR="00AD6046" w:rsidRDefault="00AD6046" w:rsidP="00AD6046">
      <w:pPr>
        <w:spacing w:line="240" w:lineRule="auto"/>
      </w:pPr>
      <w:r>
        <w:t>The different bodies of the Section are:</w:t>
      </w:r>
    </w:p>
    <w:p w14:paraId="2279581A" w14:textId="77777777" w:rsidR="00AD6046" w:rsidRDefault="00AD6046" w:rsidP="00AD6046">
      <w:pPr>
        <w:pStyle w:val="ListParagraph"/>
        <w:numPr>
          <w:ilvl w:val="0"/>
          <w:numId w:val="3"/>
        </w:numPr>
        <w:spacing w:line="240" w:lineRule="auto"/>
      </w:pPr>
      <w:r>
        <w:t>General Section Meeting</w:t>
      </w:r>
    </w:p>
    <w:p w14:paraId="24359EB6" w14:textId="77777777" w:rsidR="00AD6046" w:rsidRDefault="00AD6046" w:rsidP="00AD6046">
      <w:pPr>
        <w:pStyle w:val="ListParagraph"/>
        <w:numPr>
          <w:ilvl w:val="0"/>
          <w:numId w:val="3"/>
        </w:numPr>
        <w:spacing w:line="240" w:lineRule="auto"/>
      </w:pPr>
      <w:r>
        <w:t>Board</w:t>
      </w:r>
    </w:p>
    <w:p w14:paraId="3816679C" w14:textId="77777777" w:rsidR="00AD6046" w:rsidRDefault="00AD6046" w:rsidP="00AD6046">
      <w:pPr>
        <w:pStyle w:val="ListParagraph"/>
        <w:numPr>
          <w:ilvl w:val="0"/>
          <w:numId w:val="3"/>
        </w:numPr>
        <w:spacing w:line="240" w:lineRule="auto"/>
      </w:pPr>
      <w:r>
        <w:t>Secretariat</w:t>
      </w:r>
    </w:p>
    <w:p w14:paraId="4E91AE0D" w14:textId="77777777" w:rsidR="00AD6046" w:rsidRDefault="00AD6046" w:rsidP="00AD6046">
      <w:pPr>
        <w:pStyle w:val="ListParagraph"/>
        <w:numPr>
          <w:ilvl w:val="0"/>
          <w:numId w:val="3"/>
        </w:numPr>
        <w:spacing w:line="240" w:lineRule="auto"/>
      </w:pPr>
      <w:r>
        <w:t>Auditor</w:t>
      </w:r>
    </w:p>
    <w:p w14:paraId="45CF1585" w14:textId="77777777" w:rsidR="00AD6046" w:rsidRDefault="00AD6046" w:rsidP="00AD6046">
      <w:pPr>
        <w:jc w:val="center"/>
        <w:rPr>
          <w:b/>
        </w:rPr>
      </w:pPr>
    </w:p>
    <w:p w14:paraId="34795F44" w14:textId="77777777" w:rsidR="00AD6046" w:rsidRDefault="00AD6046" w:rsidP="00AD6046">
      <w:pPr>
        <w:jc w:val="center"/>
        <w:rPr>
          <w:b/>
        </w:rPr>
      </w:pPr>
      <w:bookmarkStart w:id="0" w:name="_GoBack"/>
      <w:bookmarkEnd w:id="0"/>
    </w:p>
    <w:p w14:paraId="2F488647" w14:textId="77777777" w:rsidR="00AD6046" w:rsidRPr="00AD6046" w:rsidRDefault="00AD6046" w:rsidP="00AD6046">
      <w:pPr>
        <w:jc w:val="center"/>
        <w:rPr>
          <w:b/>
        </w:rPr>
      </w:pPr>
      <w:r w:rsidRPr="00AD6046">
        <w:rPr>
          <w:b/>
        </w:rPr>
        <w:lastRenderedPageBreak/>
        <w:t>- General Section Meeting -</w:t>
      </w:r>
    </w:p>
    <w:p w14:paraId="0C540BB7" w14:textId="77777777" w:rsidR="00AD6046" w:rsidRPr="00AD6046" w:rsidRDefault="00AD6046" w:rsidP="00AD6046">
      <w:pPr>
        <w:spacing w:line="240" w:lineRule="auto"/>
        <w:rPr>
          <w:b/>
        </w:rPr>
      </w:pPr>
      <w:r w:rsidRPr="00AD6046">
        <w:rPr>
          <w:b/>
        </w:rPr>
        <w:t>6 §General Section Meeting</w:t>
      </w:r>
    </w:p>
    <w:p w14:paraId="0F522E9F" w14:textId="77777777" w:rsidR="00AD6046" w:rsidRDefault="00AD6046" w:rsidP="00AD6046">
      <w:pPr>
        <w:spacing w:line="240" w:lineRule="auto"/>
        <w:jc w:val="both"/>
      </w:pPr>
      <w:r>
        <w:t>The General Section Meeting is the highest decision-making authority wit</w:t>
      </w:r>
      <w:r>
        <w:t xml:space="preserve">hin the Section. The Members of </w:t>
      </w:r>
      <w:r>
        <w:t>the Section constitute it.</w:t>
      </w:r>
    </w:p>
    <w:p w14:paraId="5ED333A5" w14:textId="77777777" w:rsidR="00AD6046" w:rsidRDefault="00AD6046" w:rsidP="00AD6046">
      <w:pPr>
        <w:spacing w:line="240" w:lineRule="auto"/>
        <w:jc w:val="both"/>
      </w:pPr>
      <w:r>
        <w:t>A General Section Meeting shall take place every second year, but may</w:t>
      </w:r>
      <w:r>
        <w:t xml:space="preserve"> in addition to that take place </w:t>
      </w:r>
      <w:r>
        <w:t>whenever matters call for it (i.e. Special General Section Meeting). Remainin</w:t>
      </w:r>
      <w:r>
        <w:t xml:space="preserve">g years, a simplified procedure </w:t>
      </w:r>
      <w:r>
        <w:t>will occur, whereas the Board then shall notify all Members regarding th</w:t>
      </w:r>
      <w:r>
        <w:t xml:space="preserve">e items laid down in </w:t>
      </w:r>
      <w:proofErr w:type="gramStart"/>
      <w:r>
        <w:t>7§</w:t>
      </w:r>
      <w:proofErr w:type="gramEnd"/>
      <w:r>
        <w:t xml:space="preserve">of these </w:t>
      </w:r>
      <w:r>
        <w:t>Rules.</w:t>
      </w:r>
    </w:p>
    <w:p w14:paraId="67712F62" w14:textId="77777777" w:rsidR="00AD6046" w:rsidRDefault="00AD6046" w:rsidP="00AD6046">
      <w:pPr>
        <w:spacing w:line="240" w:lineRule="auto"/>
        <w:jc w:val="both"/>
      </w:pPr>
      <w:r>
        <w:t>The General Section Meetings can be coordinated with a Scandinavian-</w:t>
      </w:r>
      <w:r>
        <w:t xml:space="preserve">Nordic or another international </w:t>
      </w:r>
      <w:r>
        <w:t>scientific conference.</w:t>
      </w:r>
    </w:p>
    <w:p w14:paraId="7C33B8C3" w14:textId="77777777" w:rsidR="00AD6046" w:rsidRDefault="00AD6046" w:rsidP="00AD6046">
      <w:pPr>
        <w:jc w:val="both"/>
      </w:pPr>
    </w:p>
    <w:p w14:paraId="6743FBD6" w14:textId="77777777" w:rsidR="00AD6046" w:rsidRPr="00AD6046" w:rsidRDefault="00AD6046" w:rsidP="00AD6046">
      <w:pPr>
        <w:jc w:val="both"/>
        <w:rPr>
          <w:b/>
        </w:rPr>
      </w:pPr>
      <w:r w:rsidRPr="00AD6046">
        <w:rPr>
          <w:b/>
        </w:rPr>
        <w:t>7 §Items at General Section Meeting</w:t>
      </w:r>
    </w:p>
    <w:p w14:paraId="36212945" w14:textId="77777777" w:rsidR="00AD6046" w:rsidRDefault="00AD6046" w:rsidP="00AD6046">
      <w:pPr>
        <w:spacing w:line="240" w:lineRule="auto"/>
        <w:jc w:val="both"/>
      </w:pPr>
      <w:r>
        <w:t xml:space="preserve">At a General Section </w:t>
      </w:r>
      <w:proofErr w:type="gramStart"/>
      <w:r>
        <w:t>Meeting</w:t>
      </w:r>
      <w:proofErr w:type="gramEnd"/>
      <w:r>
        <w:t xml:space="preserve"> the following items shall be transacted:</w:t>
      </w:r>
    </w:p>
    <w:p w14:paraId="3138FE74" w14:textId="77777777" w:rsidR="00AD6046" w:rsidRDefault="00AD6046" w:rsidP="00AD6046">
      <w:pPr>
        <w:spacing w:after="0" w:line="240" w:lineRule="auto"/>
        <w:jc w:val="both"/>
      </w:pPr>
      <w:r>
        <w:t>1. To appoint a Chairperson which will be the President/Vice-President or any other Board member.</w:t>
      </w:r>
    </w:p>
    <w:p w14:paraId="72867F6E" w14:textId="77777777" w:rsidR="00AD6046" w:rsidRDefault="00AD6046" w:rsidP="00AD6046">
      <w:pPr>
        <w:spacing w:after="0" w:line="240" w:lineRule="auto"/>
        <w:jc w:val="both"/>
      </w:pPr>
      <w:r>
        <w:t>2. To notify the Chairperson’s choice of Secretary for the meeting.</w:t>
      </w:r>
    </w:p>
    <w:p w14:paraId="2CD39041" w14:textId="77777777" w:rsidR="00AD6046" w:rsidRDefault="00AD6046" w:rsidP="00AD6046">
      <w:pPr>
        <w:spacing w:after="0" w:line="240" w:lineRule="auto"/>
        <w:jc w:val="both"/>
      </w:pPr>
      <w:r>
        <w:t>3. To confirm the register of voters.</w:t>
      </w:r>
    </w:p>
    <w:p w14:paraId="4B51D9AA" w14:textId="77777777" w:rsidR="00AD6046" w:rsidRDefault="00AD6046" w:rsidP="00AD6046">
      <w:pPr>
        <w:spacing w:after="0" w:line="240" w:lineRule="auto"/>
        <w:jc w:val="both"/>
      </w:pPr>
      <w:r>
        <w:t>4. To appoint two (2) Members to assist the Chairperson in checking the minutes.</w:t>
      </w:r>
    </w:p>
    <w:p w14:paraId="1E18369C" w14:textId="77777777" w:rsidR="00AD6046" w:rsidRDefault="00AD6046" w:rsidP="00AD6046">
      <w:pPr>
        <w:spacing w:after="0" w:line="240" w:lineRule="auto"/>
        <w:jc w:val="both"/>
      </w:pPr>
      <w:r>
        <w:t xml:space="preserve">5. To deal with the question regarding the Meeting </w:t>
      </w:r>
      <w:proofErr w:type="gramStart"/>
      <w:r>
        <w:t>has been called</w:t>
      </w:r>
      <w:proofErr w:type="gramEnd"/>
      <w:r>
        <w:t xml:space="preserve"> according to the Rules.</w:t>
      </w:r>
    </w:p>
    <w:p w14:paraId="21F3CF12" w14:textId="77777777" w:rsidR="00AD6046" w:rsidRDefault="00AD6046" w:rsidP="00AD6046">
      <w:pPr>
        <w:spacing w:after="0" w:line="240" w:lineRule="auto"/>
        <w:jc w:val="both"/>
      </w:pPr>
      <w:r>
        <w:t>6. To approve the agenda.</w:t>
      </w:r>
    </w:p>
    <w:p w14:paraId="215BBB8F" w14:textId="77777777" w:rsidR="00AD6046" w:rsidRDefault="00AD6046" w:rsidP="00AD6046">
      <w:pPr>
        <w:spacing w:after="0" w:line="240" w:lineRule="auto"/>
        <w:jc w:val="both"/>
      </w:pPr>
      <w:r>
        <w:t>7. To receive, and if approved, adopt the Boards statements for the previous financial year.</w:t>
      </w:r>
    </w:p>
    <w:p w14:paraId="57372481" w14:textId="77777777" w:rsidR="00AD6046" w:rsidRDefault="00AD6046" w:rsidP="00AD6046">
      <w:pPr>
        <w:spacing w:after="0" w:line="240" w:lineRule="auto"/>
        <w:jc w:val="both"/>
      </w:pPr>
      <w:r>
        <w:t>8. To receive, and if approved, adopt the Auditor’s report</w:t>
      </w:r>
    </w:p>
    <w:p w14:paraId="7980549B" w14:textId="77777777" w:rsidR="00AD6046" w:rsidRDefault="00AD6046" w:rsidP="00AD6046">
      <w:pPr>
        <w:spacing w:after="0" w:line="240" w:lineRule="auto"/>
        <w:jc w:val="both"/>
      </w:pPr>
      <w:r>
        <w:t>9. To establish the profit and loss account and balance sheet for the previous financial year.</w:t>
      </w:r>
    </w:p>
    <w:p w14:paraId="4B3AC627" w14:textId="77777777" w:rsidR="00AD6046" w:rsidRDefault="00AD6046" w:rsidP="00AD6046">
      <w:pPr>
        <w:spacing w:after="0" w:line="240" w:lineRule="auto"/>
        <w:jc w:val="both"/>
      </w:pPr>
      <w:r>
        <w:t>10. To decide how to dispose of profits or losses according to the balance sheet.</w:t>
      </w:r>
    </w:p>
    <w:p w14:paraId="28D0AC26" w14:textId="77777777" w:rsidR="00AD6046" w:rsidRDefault="00AD6046" w:rsidP="00AD6046">
      <w:pPr>
        <w:spacing w:after="0" w:line="240" w:lineRule="auto"/>
        <w:jc w:val="both"/>
      </w:pPr>
      <w:r>
        <w:t xml:space="preserve">11. To decide </w:t>
      </w:r>
      <w:proofErr w:type="gramStart"/>
      <w:r>
        <w:t>whether or not</w:t>
      </w:r>
      <w:proofErr w:type="gramEnd"/>
      <w:r>
        <w:t xml:space="preserve"> to grant discharge for the Members of the Board.</w:t>
      </w:r>
    </w:p>
    <w:p w14:paraId="6868E972" w14:textId="77777777" w:rsidR="00AD6046" w:rsidRDefault="00AD6046" w:rsidP="00AD6046">
      <w:pPr>
        <w:spacing w:after="0" w:line="240" w:lineRule="auto"/>
        <w:jc w:val="both"/>
      </w:pPr>
      <w:r>
        <w:t>12. To appoint n</w:t>
      </w:r>
      <w:r>
        <w:t>ew Members of the Board, Auditor</w:t>
      </w:r>
      <w:r>
        <w:t xml:space="preserve"> and Members of the Election Committee.</w:t>
      </w:r>
    </w:p>
    <w:p w14:paraId="1BD0AABC" w14:textId="77777777" w:rsidR="00AD6046" w:rsidRDefault="00AD6046" w:rsidP="00AD6046">
      <w:pPr>
        <w:spacing w:after="0" w:line="240" w:lineRule="auto"/>
        <w:jc w:val="both"/>
      </w:pPr>
      <w:r>
        <w:t>13. To deal with matters regarding Membership fees.</w:t>
      </w:r>
    </w:p>
    <w:p w14:paraId="2F32AC7D" w14:textId="77777777" w:rsidR="00AD6046" w:rsidRDefault="00AD6046" w:rsidP="00AD6046">
      <w:pPr>
        <w:spacing w:after="0" w:line="240" w:lineRule="auto"/>
        <w:jc w:val="both"/>
      </w:pPr>
      <w:r>
        <w:t>14. To consider and, if thought fit, approve of any duly made alterations to the Rules.</w:t>
      </w:r>
    </w:p>
    <w:p w14:paraId="4610081C" w14:textId="77777777" w:rsidR="00AD6046" w:rsidRDefault="00AD6046" w:rsidP="00AD6046">
      <w:pPr>
        <w:spacing w:after="0" w:line="240" w:lineRule="auto"/>
        <w:jc w:val="both"/>
      </w:pPr>
      <w:r>
        <w:t>15. To deal with matters forwarded to the General Section Meeting by the Board.</w:t>
      </w:r>
    </w:p>
    <w:p w14:paraId="7013E5B2" w14:textId="77777777" w:rsidR="00AD6046" w:rsidRDefault="00AD6046" w:rsidP="00AD6046">
      <w:pPr>
        <w:spacing w:after="0" w:line="240" w:lineRule="auto"/>
        <w:jc w:val="both"/>
      </w:pPr>
      <w:r>
        <w:t>16. To deal with other matters on the agenda.</w:t>
      </w:r>
    </w:p>
    <w:p w14:paraId="465FE176" w14:textId="77777777" w:rsidR="00AD6046" w:rsidRDefault="00AD6046" w:rsidP="00AD6046">
      <w:pPr>
        <w:spacing w:line="240" w:lineRule="auto"/>
        <w:jc w:val="both"/>
      </w:pPr>
    </w:p>
    <w:p w14:paraId="6759592F" w14:textId="77777777" w:rsidR="00AD6046" w:rsidRDefault="00AD6046" w:rsidP="00AD6046">
      <w:pPr>
        <w:spacing w:line="240" w:lineRule="auto"/>
        <w:jc w:val="both"/>
      </w:pPr>
      <w:r>
        <w:t xml:space="preserve">At a Special General Section </w:t>
      </w:r>
      <w:proofErr w:type="gramStart"/>
      <w:r>
        <w:t>Meeting</w:t>
      </w:r>
      <w:proofErr w:type="gramEnd"/>
      <w:r>
        <w:t xml:space="preserve"> no other items than the ones </w:t>
      </w:r>
      <w:r>
        <w:t xml:space="preserve">brought up on the agenda may be </w:t>
      </w:r>
      <w:r>
        <w:t>discussed.</w:t>
      </w:r>
    </w:p>
    <w:p w14:paraId="69BF60CC" w14:textId="77777777" w:rsidR="00AD6046" w:rsidRDefault="00AD6046" w:rsidP="00AD6046"/>
    <w:p w14:paraId="6DF1748F" w14:textId="77777777" w:rsidR="00AD6046" w:rsidRPr="00AD6046" w:rsidRDefault="00AD6046" w:rsidP="00AD6046">
      <w:pPr>
        <w:rPr>
          <w:b/>
        </w:rPr>
      </w:pPr>
      <w:r w:rsidRPr="00AD6046">
        <w:rPr>
          <w:b/>
        </w:rPr>
        <w:t xml:space="preserve">8 §Votes </w:t>
      </w:r>
      <w:proofErr w:type="spellStart"/>
      <w:r w:rsidRPr="00AD6046">
        <w:rPr>
          <w:b/>
        </w:rPr>
        <w:t>etc</w:t>
      </w:r>
      <w:proofErr w:type="spellEnd"/>
    </w:p>
    <w:p w14:paraId="631174DA" w14:textId="77777777" w:rsidR="00AD6046" w:rsidRDefault="00AD6046" w:rsidP="00AD6046">
      <w:pPr>
        <w:jc w:val="both"/>
      </w:pPr>
      <w:r>
        <w:t xml:space="preserve">The General Section Meeting </w:t>
      </w:r>
      <w:proofErr w:type="gramStart"/>
      <w:r>
        <w:t>is opened</w:t>
      </w:r>
      <w:proofErr w:type="gramEnd"/>
      <w:r>
        <w:t xml:space="preserve"> by the Chairperson and is conducted</w:t>
      </w:r>
      <w:r>
        <w:t xml:space="preserve"> by the person appointed by the </w:t>
      </w:r>
      <w:r>
        <w:t>Meeting. Each individual Member has one (1) vote. The rights of a Member</w:t>
      </w:r>
      <w:r>
        <w:t xml:space="preserve"> </w:t>
      </w:r>
      <w:proofErr w:type="gramStart"/>
      <w:r>
        <w:t>are exercised</w:t>
      </w:r>
      <w:proofErr w:type="gramEnd"/>
      <w:r>
        <w:t xml:space="preserve"> personally or by </w:t>
      </w:r>
      <w:r>
        <w:t>the Member’s representative, who shall have written, dated authorization.</w:t>
      </w:r>
    </w:p>
    <w:p w14:paraId="2FBCC668" w14:textId="77777777" w:rsidR="00AD6046" w:rsidRDefault="00AD6046" w:rsidP="00AD6046">
      <w:pPr>
        <w:jc w:val="both"/>
      </w:pPr>
      <w:r>
        <w:t>Voting takes place openly, if not one third of the present Members requests a s</w:t>
      </w:r>
      <w:r>
        <w:t xml:space="preserve">ecret vote. Voting regarding if </w:t>
      </w:r>
      <w:r>
        <w:t xml:space="preserve">a secret vote shall occur shall always take place openly. If the number of votes </w:t>
      </w:r>
      <w:r>
        <w:t xml:space="preserve">is equal, the opinion supported </w:t>
      </w:r>
      <w:r>
        <w:t xml:space="preserve">by the Chairperson shall apply. At a secret </w:t>
      </w:r>
      <w:proofErr w:type="gramStart"/>
      <w:r>
        <w:t>vote</w:t>
      </w:r>
      <w:proofErr w:type="gramEnd"/>
      <w:r>
        <w:t xml:space="preserve"> the outcome will be determined by the drawing of lots.</w:t>
      </w:r>
    </w:p>
    <w:p w14:paraId="78145D3E" w14:textId="77777777" w:rsidR="00AD6046" w:rsidRDefault="00AD6046" w:rsidP="00AD6046"/>
    <w:p w14:paraId="404A0F15" w14:textId="77777777" w:rsidR="00AD6046" w:rsidRPr="00AD6046" w:rsidRDefault="00AD6046" w:rsidP="00AD6046">
      <w:pPr>
        <w:spacing w:line="240" w:lineRule="auto"/>
        <w:jc w:val="both"/>
        <w:rPr>
          <w:b/>
        </w:rPr>
      </w:pPr>
      <w:r w:rsidRPr="00AD6046">
        <w:rPr>
          <w:b/>
        </w:rPr>
        <w:lastRenderedPageBreak/>
        <w:t>9 §Call to a General Section Meeting</w:t>
      </w:r>
    </w:p>
    <w:p w14:paraId="74316055" w14:textId="77777777" w:rsidR="00AD6046" w:rsidRDefault="00AD6046" w:rsidP="00AD6046">
      <w:pPr>
        <w:spacing w:line="240" w:lineRule="auto"/>
        <w:jc w:val="both"/>
      </w:pPr>
      <w:r>
        <w:t>The President shall issue the calling to a General Section Meeting at least tw</w:t>
      </w:r>
      <w:r>
        <w:t xml:space="preserve">enty (20) workdays prior to the </w:t>
      </w:r>
      <w:r>
        <w:t>date of the Meeting.</w:t>
      </w:r>
    </w:p>
    <w:p w14:paraId="25499690" w14:textId="77777777" w:rsidR="00AD6046" w:rsidRDefault="00AD6046" w:rsidP="00AD6046">
      <w:pPr>
        <w:spacing w:line="240" w:lineRule="auto"/>
        <w:jc w:val="both"/>
      </w:pPr>
    </w:p>
    <w:p w14:paraId="1321EB8E" w14:textId="77777777" w:rsidR="00AD6046" w:rsidRPr="00AD6046" w:rsidRDefault="00AD6046" w:rsidP="00AD6046">
      <w:pPr>
        <w:spacing w:line="240" w:lineRule="auto"/>
        <w:jc w:val="both"/>
        <w:rPr>
          <w:b/>
        </w:rPr>
      </w:pPr>
      <w:r w:rsidRPr="00AD6046">
        <w:rPr>
          <w:b/>
        </w:rPr>
        <w:t>10 §Preparation of a matter to be taken up for consideration</w:t>
      </w:r>
    </w:p>
    <w:p w14:paraId="175666E1" w14:textId="77777777" w:rsidR="00AD6046" w:rsidRDefault="00AD6046" w:rsidP="00AD6046">
      <w:pPr>
        <w:spacing w:line="240" w:lineRule="auto"/>
        <w:jc w:val="both"/>
      </w:pPr>
      <w:r>
        <w:t xml:space="preserve">The Board shall prepare the matters that are to occur at the General Section </w:t>
      </w:r>
      <w:r>
        <w:t xml:space="preserve">Meeting and send the agenda and </w:t>
      </w:r>
      <w:r>
        <w:t>the corresponding documents of the Meeting to the Members no later than ten (10) workdays prior to the</w:t>
      </w:r>
      <w:r>
        <w:t xml:space="preserve"> date </w:t>
      </w:r>
      <w:r>
        <w:t xml:space="preserve">of the Meeting. At a General Section </w:t>
      </w:r>
      <w:proofErr w:type="gramStart"/>
      <w:r>
        <w:t>Meeting</w:t>
      </w:r>
      <w:proofErr w:type="gramEnd"/>
      <w:r>
        <w:t xml:space="preserve"> the Board may bring up matters not on the agenda.</w:t>
      </w:r>
    </w:p>
    <w:p w14:paraId="68B5735E" w14:textId="77777777" w:rsidR="00AD6046" w:rsidRDefault="00AD6046" w:rsidP="00AD6046">
      <w:pPr>
        <w:spacing w:line="240" w:lineRule="auto"/>
        <w:jc w:val="both"/>
      </w:pPr>
      <w:r>
        <w:t>The agenda for a Special General Section Meeting shall be sent in a similar</w:t>
      </w:r>
      <w:r>
        <w:t xml:space="preserve"> manner, no later than five (5) </w:t>
      </w:r>
      <w:r>
        <w:t>workdays prior to the Meeting or, if the calling to the Meeting is issued later, in connection to the call.</w:t>
      </w:r>
    </w:p>
    <w:p w14:paraId="1417CEBE" w14:textId="77777777" w:rsidR="00AD6046" w:rsidRDefault="00AD6046" w:rsidP="00AD6046">
      <w:pPr>
        <w:spacing w:line="240" w:lineRule="auto"/>
        <w:jc w:val="both"/>
      </w:pPr>
    </w:p>
    <w:p w14:paraId="70631095" w14:textId="77777777" w:rsidR="00AD6046" w:rsidRPr="00AD6046" w:rsidRDefault="00AD6046" w:rsidP="00AD6046">
      <w:pPr>
        <w:spacing w:line="240" w:lineRule="auto"/>
        <w:jc w:val="both"/>
        <w:rPr>
          <w:b/>
        </w:rPr>
      </w:pPr>
      <w:r w:rsidRPr="00AD6046">
        <w:rPr>
          <w:b/>
        </w:rPr>
        <w:t>11 §Public announcements, Minutes</w:t>
      </w:r>
    </w:p>
    <w:p w14:paraId="238021DC" w14:textId="77777777" w:rsidR="00AD6046" w:rsidRDefault="00AD6046" w:rsidP="00AD6046">
      <w:pPr>
        <w:spacing w:line="240" w:lineRule="auto"/>
        <w:jc w:val="both"/>
      </w:pPr>
      <w:r>
        <w:t>Each individual Member has the right to attend the General Section Me</w:t>
      </w:r>
      <w:r>
        <w:t xml:space="preserve">eting proceedings. However, the </w:t>
      </w:r>
      <w:r>
        <w:t xml:space="preserve">General Section Meeting has the possibility to decide that the proceedings </w:t>
      </w:r>
      <w:proofErr w:type="gramStart"/>
      <w:r>
        <w:t>shall,</w:t>
      </w:r>
      <w:r>
        <w:t xml:space="preserve"> in part or in full, take</w:t>
      </w:r>
      <w:proofErr w:type="gramEnd"/>
      <w:r>
        <w:t xml:space="preserve"> place </w:t>
      </w:r>
      <w:r>
        <w:t>behind closed doors.</w:t>
      </w:r>
    </w:p>
    <w:p w14:paraId="059FC6F9" w14:textId="77777777" w:rsidR="00AD6046" w:rsidRDefault="00AD6046" w:rsidP="00AD6046">
      <w:pPr>
        <w:spacing w:line="240" w:lineRule="auto"/>
        <w:jc w:val="both"/>
      </w:pPr>
      <w:r>
        <w:t xml:space="preserve">Minutes </w:t>
      </w:r>
      <w:proofErr w:type="gramStart"/>
      <w:r>
        <w:t>shall be taken</w:t>
      </w:r>
      <w:proofErr w:type="gramEnd"/>
      <w:r>
        <w:t xml:space="preserve"> at all General Section Meetings, whereas two (2) perso</w:t>
      </w:r>
      <w:r>
        <w:t xml:space="preserve">ns shall be appointed to assist </w:t>
      </w:r>
      <w:r>
        <w:t>the Chairperson in checking the minutes.</w:t>
      </w:r>
    </w:p>
    <w:p w14:paraId="5DA0EDF6" w14:textId="77777777" w:rsidR="00AD6046" w:rsidRDefault="00AD6046" w:rsidP="00AD6046">
      <w:pPr>
        <w:spacing w:line="240" w:lineRule="auto"/>
        <w:jc w:val="both"/>
      </w:pPr>
    </w:p>
    <w:p w14:paraId="01D5D65B" w14:textId="77777777" w:rsidR="00AD6046" w:rsidRPr="00AD6046" w:rsidRDefault="00AD6046" w:rsidP="00AD6046">
      <w:pPr>
        <w:spacing w:line="240" w:lineRule="auto"/>
        <w:jc w:val="center"/>
        <w:rPr>
          <w:b/>
        </w:rPr>
      </w:pPr>
      <w:r w:rsidRPr="00AD6046">
        <w:rPr>
          <w:b/>
        </w:rPr>
        <w:t>- Election Committee -</w:t>
      </w:r>
    </w:p>
    <w:p w14:paraId="038D0853" w14:textId="77777777" w:rsidR="00AD6046" w:rsidRPr="00AD6046" w:rsidRDefault="00AD6046" w:rsidP="00AD6046">
      <w:pPr>
        <w:spacing w:line="240" w:lineRule="auto"/>
        <w:jc w:val="both"/>
        <w:rPr>
          <w:b/>
        </w:rPr>
      </w:pPr>
      <w:r w:rsidRPr="00AD6046">
        <w:rPr>
          <w:b/>
        </w:rPr>
        <w:t>12 §Election Committee</w:t>
      </w:r>
    </w:p>
    <w:p w14:paraId="54851286" w14:textId="77777777" w:rsidR="00AD6046" w:rsidRDefault="00AD6046" w:rsidP="00AD6046">
      <w:pPr>
        <w:spacing w:line="240" w:lineRule="auto"/>
        <w:jc w:val="both"/>
      </w:pPr>
      <w:r>
        <w:t>In preparation of regular elections of Board Members at the General Sect</w:t>
      </w:r>
      <w:r>
        <w:t xml:space="preserve">ion Meetings, there shall be an </w:t>
      </w:r>
      <w:r>
        <w:t>Election Committee. The General Section Meeting appoints the Election Com</w:t>
      </w:r>
      <w:r>
        <w:t xml:space="preserve">mittee with a durability of two </w:t>
      </w:r>
      <w:r>
        <w:t>(2) years. It shall consist of at most seven (7) delegates. When new</w:t>
      </w:r>
      <w:r>
        <w:t xml:space="preserve"> Members of the Board are to </w:t>
      </w:r>
      <w:proofErr w:type="gramStart"/>
      <w:r>
        <w:t xml:space="preserve">be </w:t>
      </w:r>
      <w:r>
        <w:t>appointed</w:t>
      </w:r>
      <w:proofErr w:type="gramEnd"/>
      <w:r>
        <w:t>, the President shall announce this to the Members no later than 4</w:t>
      </w:r>
      <w:r>
        <w:t xml:space="preserve">0 workdays prior to the General </w:t>
      </w:r>
      <w:r>
        <w:t xml:space="preserve">Section Meeting with an open call for suggestions to the Election Committee. </w:t>
      </w:r>
      <w:r>
        <w:t xml:space="preserve">The Election Committee shall </w:t>
      </w:r>
      <w:r>
        <w:t>report their nominations to the Board no later than fifteen (15) workdays prior to the General Section Meeting.</w:t>
      </w:r>
    </w:p>
    <w:p w14:paraId="10247C42" w14:textId="77777777" w:rsidR="00AD6046" w:rsidRDefault="00AD6046" w:rsidP="00AD6046">
      <w:pPr>
        <w:spacing w:line="240" w:lineRule="auto"/>
        <w:jc w:val="both"/>
      </w:pPr>
    </w:p>
    <w:p w14:paraId="62BFB582" w14:textId="77777777" w:rsidR="00AD6046" w:rsidRPr="00AD6046" w:rsidRDefault="00AD6046" w:rsidP="00AD6046">
      <w:pPr>
        <w:spacing w:line="240" w:lineRule="auto"/>
        <w:jc w:val="center"/>
        <w:rPr>
          <w:b/>
        </w:rPr>
      </w:pPr>
      <w:r w:rsidRPr="00AD6046">
        <w:rPr>
          <w:b/>
        </w:rPr>
        <w:t>- The Board -</w:t>
      </w:r>
    </w:p>
    <w:p w14:paraId="6FA32BA4" w14:textId="77777777" w:rsidR="00AD6046" w:rsidRPr="00AD6046" w:rsidRDefault="00AD6046" w:rsidP="00AD6046">
      <w:pPr>
        <w:spacing w:line="240" w:lineRule="auto"/>
        <w:jc w:val="both"/>
        <w:rPr>
          <w:b/>
        </w:rPr>
      </w:pPr>
      <w:r w:rsidRPr="00AD6046">
        <w:rPr>
          <w:b/>
        </w:rPr>
        <w:t xml:space="preserve">13 §The Members of the Board </w:t>
      </w:r>
      <w:proofErr w:type="spellStart"/>
      <w:r w:rsidRPr="00AD6046">
        <w:rPr>
          <w:b/>
        </w:rPr>
        <w:t>etc</w:t>
      </w:r>
      <w:proofErr w:type="spellEnd"/>
    </w:p>
    <w:p w14:paraId="61CE369A" w14:textId="77777777" w:rsidR="00AD6046" w:rsidRDefault="00AD6046" w:rsidP="00AD6046">
      <w:pPr>
        <w:spacing w:line="240" w:lineRule="auto"/>
        <w:jc w:val="both"/>
      </w:pPr>
      <w:r>
        <w:t>The Members of the Board shall also be Members of the Section. The Board</w:t>
      </w:r>
      <w:r>
        <w:t xml:space="preserve"> shall consist of at most eight </w:t>
      </w:r>
      <w:r>
        <w:t>(8) delegates, of which at least four shall represent Denmark, Finland, N</w:t>
      </w:r>
      <w:r>
        <w:t xml:space="preserve">orway and Sweden, respectively. The Members </w:t>
      </w:r>
      <w:proofErr w:type="gramStart"/>
      <w:r>
        <w:t>are</w:t>
      </w:r>
      <w:r>
        <w:t xml:space="preserve"> appointed</w:t>
      </w:r>
      <w:proofErr w:type="gramEnd"/>
      <w:r>
        <w:t xml:space="preserve"> for a four-year period and may be re-appointed.</w:t>
      </w:r>
    </w:p>
    <w:p w14:paraId="3F118DE2" w14:textId="77777777" w:rsidR="00AD6046" w:rsidRDefault="00AD6046" w:rsidP="00AD6046">
      <w:pPr>
        <w:spacing w:line="240" w:lineRule="auto"/>
        <w:jc w:val="both"/>
      </w:pPr>
    </w:p>
    <w:p w14:paraId="1F7CEC13" w14:textId="77777777" w:rsidR="00AD6046" w:rsidRPr="00AD6046" w:rsidRDefault="00AD6046" w:rsidP="00AD6046">
      <w:pPr>
        <w:spacing w:line="240" w:lineRule="auto"/>
        <w:jc w:val="both"/>
        <w:rPr>
          <w:b/>
        </w:rPr>
      </w:pPr>
      <w:r w:rsidRPr="00AD6046">
        <w:rPr>
          <w:b/>
        </w:rPr>
        <w:t>14 §Quorum</w:t>
      </w:r>
    </w:p>
    <w:p w14:paraId="167947A2" w14:textId="77777777" w:rsidR="00AD6046" w:rsidRDefault="00AD6046" w:rsidP="00AD6046">
      <w:pPr>
        <w:spacing w:line="240" w:lineRule="auto"/>
        <w:jc w:val="both"/>
      </w:pPr>
      <w:r>
        <w:t>At Board Meetings attended by the President or the Vice-Presiden</w:t>
      </w:r>
      <w:r>
        <w:t xml:space="preserve">t four (4) shall form a quorum. </w:t>
      </w:r>
      <w:r>
        <w:t xml:space="preserve">Voting </w:t>
      </w:r>
      <w:proofErr w:type="gramStart"/>
      <w:r>
        <w:t>is conducted</w:t>
      </w:r>
      <w:proofErr w:type="gramEnd"/>
      <w:r>
        <w:t xml:space="preserve"> openly, if not a secret vote is requested.</w:t>
      </w:r>
    </w:p>
    <w:p w14:paraId="45BDC434" w14:textId="77777777" w:rsidR="00AD6046" w:rsidRDefault="00AD6046" w:rsidP="00AD6046">
      <w:pPr>
        <w:spacing w:line="240" w:lineRule="auto"/>
        <w:jc w:val="both"/>
      </w:pPr>
      <w:r>
        <w:lastRenderedPageBreak/>
        <w:t>The Boards decision is that which the largest number of delegates support</w:t>
      </w:r>
      <w:r>
        <w:t xml:space="preserve"> or, if the number of votes are </w:t>
      </w:r>
      <w:r>
        <w:t xml:space="preserve">equal, that which the acting President supports. At a secret </w:t>
      </w:r>
      <w:proofErr w:type="gramStart"/>
      <w:r>
        <w:t>vote</w:t>
      </w:r>
      <w:proofErr w:type="gramEnd"/>
      <w:r>
        <w:t xml:space="preserve"> the ou</w:t>
      </w:r>
      <w:r>
        <w:t xml:space="preserve">tcome will be determined by the </w:t>
      </w:r>
      <w:r>
        <w:t>drawing of lots.</w:t>
      </w:r>
    </w:p>
    <w:p w14:paraId="1C1CDB21" w14:textId="77777777" w:rsidR="00AD6046" w:rsidRDefault="00AD6046" w:rsidP="00AD6046">
      <w:pPr>
        <w:spacing w:line="240" w:lineRule="auto"/>
        <w:jc w:val="both"/>
      </w:pPr>
    </w:p>
    <w:p w14:paraId="1A0F4B78" w14:textId="77777777" w:rsidR="00AD6046" w:rsidRPr="00AD6046" w:rsidRDefault="00AD6046" w:rsidP="00AD6046">
      <w:pPr>
        <w:spacing w:line="240" w:lineRule="auto"/>
        <w:jc w:val="both"/>
        <w:rPr>
          <w:b/>
        </w:rPr>
      </w:pPr>
      <w:r w:rsidRPr="00AD6046">
        <w:rPr>
          <w:b/>
        </w:rPr>
        <w:t>15 §Calling to a Board Meeting</w:t>
      </w:r>
    </w:p>
    <w:p w14:paraId="57CF0333" w14:textId="77777777" w:rsidR="00AD6046" w:rsidRDefault="00AD6046" w:rsidP="00AD6046">
      <w:pPr>
        <w:spacing w:line="240" w:lineRule="auto"/>
        <w:jc w:val="both"/>
      </w:pPr>
      <w:r>
        <w:t xml:space="preserve">The calling to a Board Meeting </w:t>
      </w:r>
      <w:proofErr w:type="gramStart"/>
      <w:r>
        <w:t>shall be delivered</w:t>
      </w:r>
      <w:proofErr w:type="gramEnd"/>
      <w:r>
        <w:t xml:space="preserve"> no later than seven (7) wo</w:t>
      </w:r>
      <w:r>
        <w:t xml:space="preserve">rkdays prior to the date of the </w:t>
      </w:r>
      <w:r>
        <w:t>Meeting. The call shall include time and place for the Meeting as wel</w:t>
      </w:r>
      <w:r>
        <w:t xml:space="preserve">l as the agenda of the Meeting. </w:t>
      </w:r>
      <w:r>
        <w:t xml:space="preserve">The calling to a special Board Meeting </w:t>
      </w:r>
      <w:proofErr w:type="gramStart"/>
      <w:r>
        <w:t>shall be delivered</w:t>
      </w:r>
      <w:proofErr w:type="gramEnd"/>
      <w:r>
        <w:t xml:space="preserve"> no later than five (5) workdays prior to the dat</w:t>
      </w:r>
      <w:r>
        <w:t xml:space="preserve">e of </w:t>
      </w:r>
      <w:r>
        <w:t>the Meeting. The call shall include time and place for the Meeting as well as the agenda of the Meeting.</w:t>
      </w:r>
    </w:p>
    <w:p w14:paraId="3BBA95BE" w14:textId="77777777" w:rsidR="00AD6046" w:rsidRDefault="00AD6046" w:rsidP="00AD6046">
      <w:pPr>
        <w:spacing w:line="240" w:lineRule="auto"/>
        <w:jc w:val="both"/>
      </w:pPr>
    </w:p>
    <w:p w14:paraId="000F682E" w14:textId="77777777" w:rsidR="00AD6046" w:rsidRPr="00AD6046" w:rsidRDefault="00AD6046" w:rsidP="00AD6046">
      <w:pPr>
        <w:spacing w:line="240" w:lineRule="auto"/>
        <w:jc w:val="both"/>
        <w:rPr>
          <w:b/>
        </w:rPr>
      </w:pPr>
      <w:r w:rsidRPr="00AD6046">
        <w:rPr>
          <w:b/>
        </w:rPr>
        <w:t>16 §Duties of the Board</w:t>
      </w:r>
    </w:p>
    <w:p w14:paraId="6A1C4B21" w14:textId="77777777" w:rsidR="00AD6046" w:rsidRDefault="00AD6046" w:rsidP="00AD6046">
      <w:pPr>
        <w:spacing w:line="240" w:lineRule="auto"/>
        <w:jc w:val="both"/>
      </w:pPr>
      <w:r>
        <w:t>The Board shall:</w:t>
      </w:r>
    </w:p>
    <w:p w14:paraId="5A7B2773" w14:textId="77777777" w:rsidR="00AD6046" w:rsidRDefault="00AD6046" w:rsidP="00AD6046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Within itself appoint President, Vice President and a person authorized to sign for the</w:t>
      </w:r>
    </w:p>
    <w:p w14:paraId="41A554EC" w14:textId="77777777" w:rsidR="00AD6046" w:rsidRDefault="00AD6046" w:rsidP="002E1554">
      <w:pPr>
        <w:pStyle w:val="ListParagraph"/>
        <w:numPr>
          <w:ilvl w:val="0"/>
          <w:numId w:val="5"/>
        </w:numPr>
        <w:spacing w:after="0" w:line="240" w:lineRule="auto"/>
        <w:jc w:val="both"/>
      </w:pPr>
      <w:proofErr w:type="gramStart"/>
      <w:r>
        <w:t>organization</w:t>
      </w:r>
      <w:proofErr w:type="gramEnd"/>
      <w:r>
        <w:t>.</w:t>
      </w:r>
    </w:p>
    <w:p w14:paraId="7EB7BC05" w14:textId="77777777" w:rsidR="00AD6046" w:rsidRDefault="00AD6046" w:rsidP="00AD6046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Hold at least one Board Meeting each calendar year.</w:t>
      </w:r>
    </w:p>
    <w:p w14:paraId="69B5074C" w14:textId="77777777" w:rsidR="00AD6046" w:rsidRDefault="00AD6046" w:rsidP="00AD6046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Accept new Members according to the Rules and provide a list of Members.</w:t>
      </w:r>
    </w:p>
    <w:p w14:paraId="60E5D5A2" w14:textId="77777777" w:rsidR="00AD6046" w:rsidRDefault="00AD6046" w:rsidP="00AD6046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Give an activity report</w:t>
      </w:r>
    </w:p>
    <w:p w14:paraId="6C419EAF" w14:textId="77777777" w:rsidR="00AD6046" w:rsidRDefault="00AD6046" w:rsidP="00AD6046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Make arrangements for holding General Section Meetings</w:t>
      </w:r>
    </w:p>
    <w:p w14:paraId="2C71A2ED" w14:textId="77777777" w:rsidR="00AD6046" w:rsidRDefault="00AD6046" w:rsidP="00AD6046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Plan the Section’s long-term activities</w:t>
      </w:r>
    </w:p>
    <w:p w14:paraId="1E84219C" w14:textId="77777777" w:rsidR="00AD6046" w:rsidRDefault="00AD6046" w:rsidP="00AD6046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Decide the annual Membership fees payable by the Members</w:t>
      </w:r>
    </w:p>
    <w:p w14:paraId="4E0A2A66" w14:textId="77777777" w:rsidR="00AD6046" w:rsidRDefault="00AD6046" w:rsidP="00AD6046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Apply for funds from Scandinavian-Nordic and other organizations.</w:t>
      </w:r>
    </w:p>
    <w:p w14:paraId="770964E4" w14:textId="77777777" w:rsidR="00AD6046" w:rsidRDefault="00AD6046" w:rsidP="00AD6046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Appoint Secretary and Treasurer.</w:t>
      </w:r>
    </w:p>
    <w:p w14:paraId="3E7076DD" w14:textId="77777777" w:rsidR="00AD6046" w:rsidRDefault="00AD6046" w:rsidP="00AD6046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Conduct by-elections regarding Members of the Board and the Election Committee in-between General</w:t>
      </w:r>
    </w:p>
    <w:p w14:paraId="7B8CD5D2" w14:textId="77777777" w:rsidR="00AD6046" w:rsidRDefault="00AD6046" w:rsidP="00AD6046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Section Meetings.</w:t>
      </w:r>
    </w:p>
    <w:p w14:paraId="64F3DBD0" w14:textId="77777777" w:rsidR="00AD6046" w:rsidRDefault="00AD6046" w:rsidP="00AD6046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Set up sub-committees for dealing with certain issues.</w:t>
      </w:r>
    </w:p>
    <w:p w14:paraId="7A44A495" w14:textId="77777777" w:rsidR="00AD6046" w:rsidRDefault="00AD6046" w:rsidP="00AD6046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 xml:space="preserve">Call in experts, if so </w:t>
      </w:r>
      <w:proofErr w:type="gramStart"/>
      <w:r>
        <w:t>is deemed</w:t>
      </w:r>
      <w:proofErr w:type="gramEnd"/>
      <w:r>
        <w:t xml:space="preserve"> appropriate in order to deal with certain issues.</w:t>
      </w:r>
    </w:p>
    <w:p w14:paraId="366AE928" w14:textId="77777777" w:rsidR="00AD6046" w:rsidRDefault="00AD6046" w:rsidP="00AD6046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Deal with matters delegated to the Board by the General Section Meeting.</w:t>
      </w:r>
    </w:p>
    <w:p w14:paraId="3E7F7547" w14:textId="77777777" w:rsidR="00AD6046" w:rsidRDefault="00AD6046" w:rsidP="00AD6046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Deal with all matters concerning the management of the Section and not expressly provided for by the</w:t>
      </w:r>
      <w:r>
        <w:t xml:space="preserve"> </w:t>
      </w:r>
      <w:r>
        <w:t>rules or by a decision of the General Section Meeting.</w:t>
      </w:r>
    </w:p>
    <w:p w14:paraId="3AC30527" w14:textId="77777777" w:rsidR="00AD6046" w:rsidRDefault="00AD6046" w:rsidP="00AD6046">
      <w:pPr>
        <w:spacing w:line="240" w:lineRule="auto"/>
        <w:jc w:val="both"/>
      </w:pPr>
    </w:p>
    <w:p w14:paraId="66A97345" w14:textId="77777777" w:rsidR="00AD6046" w:rsidRDefault="00AD6046" w:rsidP="00AD6046">
      <w:pPr>
        <w:spacing w:line="240" w:lineRule="auto"/>
        <w:jc w:val="both"/>
      </w:pPr>
      <w:r>
        <w:t xml:space="preserve">The Board </w:t>
      </w:r>
      <w:proofErr w:type="gramStart"/>
      <w:r>
        <w:t>may, within itself, appoint</w:t>
      </w:r>
      <w:proofErr w:type="gramEnd"/>
      <w:r>
        <w:t xml:space="preserve"> a sub-committee consisting of the Pre</w:t>
      </w:r>
      <w:r w:rsidR="002E1554">
        <w:t xml:space="preserve">sident, the Vice-President, the </w:t>
      </w:r>
      <w:r>
        <w:t>Secretary and no more than two (2) other delegates.</w:t>
      </w:r>
    </w:p>
    <w:p w14:paraId="0DB8108F" w14:textId="77777777" w:rsidR="002E1554" w:rsidRDefault="002E1554" w:rsidP="00AD6046">
      <w:pPr>
        <w:spacing w:line="240" w:lineRule="auto"/>
        <w:jc w:val="both"/>
      </w:pPr>
    </w:p>
    <w:p w14:paraId="69600667" w14:textId="77777777" w:rsidR="00AD6046" w:rsidRPr="002E1554" w:rsidRDefault="00AD6046" w:rsidP="00AD6046">
      <w:pPr>
        <w:spacing w:line="240" w:lineRule="auto"/>
        <w:jc w:val="both"/>
        <w:rPr>
          <w:b/>
        </w:rPr>
      </w:pPr>
      <w:r w:rsidRPr="002E1554">
        <w:rPr>
          <w:b/>
        </w:rPr>
        <w:t>17 §Substitutes</w:t>
      </w:r>
    </w:p>
    <w:p w14:paraId="23E2900F" w14:textId="77777777" w:rsidR="00AD6046" w:rsidRDefault="00AD6046" w:rsidP="00AD6046">
      <w:pPr>
        <w:spacing w:line="240" w:lineRule="auto"/>
        <w:jc w:val="both"/>
      </w:pPr>
      <w:r>
        <w:t>The board may accept substitutes for Members of the Board.</w:t>
      </w:r>
    </w:p>
    <w:p w14:paraId="45BD65D7" w14:textId="77777777" w:rsidR="002E1554" w:rsidRDefault="002E1554" w:rsidP="00AD6046">
      <w:pPr>
        <w:spacing w:line="240" w:lineRule="auto"/>
        <w:jc w:val="both"/>
      </w:pPr>
    </w:p>
    <w:p w14:paraId="0DF8D382" w14:textId="77777777" w:rsidR="00AD6046" w:rsidRPr="002E1554" w:rsidRDefault="00AD6046" w:rsidP="00AD6046">
      <w:pPr>
        <w:spacing w:line="240" w:lineRule="auto"/>
        <w:jc w:val="both"/>
        <w:rPr>
          <w:b/>
        </w:rPr>
      </w:pPr>
      <w:r w:rsidRPr="002E1554">
        <w:rPr>
          <w:b/>
        </w:rPr>
        <w:t xml:space="preserve">18 §Preparations </w:t>
      </w:r>
      <w:proofErr w:type="spellStart"/>
      <w:r w:rsidRPr="002E1554">
        <w:rPr>
          <w:b/>
        </w:rPr>
        <w:t>etc</w:t>
      </w:r>
      <w:proofErr w:type="spellEnd"/>
    </w:p>
    <w:p w14:paraId="1DD6D302" w14:textId="77777777" w:rsidR="00AD6046" w:rsidRDefault="00AD6046" w:rsidP="00AD6046">
      <w:pPr>
        <w:spacing w:line="240" w:lineRule="auto"/>
        <w:jc w:val="both"/>
      </w:pPr>
      <w:r>
        <w:t>Sub-committees appointed by the Board shall continuously report their progress to the Board. A subcommittee may have a national as well as a Nordic composition, depending o</w:t>
      </w:r>
      <w:r w:rsidR="002E1554">
        <w:t xml:space="preserve">n the matters it is set to deal </w:t>
      </w:r>
      <w:r>
        <w:t>with.</w:t>
      </w:r>
    </w:p>
    <w:p w14:paraId="5569B0B8" w14:textId="77777777" w:rsidR="00AD6046" w:rsidRDefault="00AD6046" w:rsidP="00AD6046">
      <w:pPr>
        <w:spacing w:line="240" w:lineRule="auto"/>
        <w:jc w:val="both"/>
      </w:pPr>
      <w:r>
        <w:lastRenderedPageBreak/>
        <w:t>Sub-committees, experts, delegates, officials or individual Members, who int</w:t>
      </w:r>
      <w:r w:rsidR="002E1554">
        <w:t xml:space="preserve">ends to put forward an issue on </w:t>
      </w:r>
      <w:r>
        <w:t>the agenda of a Board Meeting shall deliver all the basic data required for th</w:t>
      </w:r>
      <w:r w:rsidR="002E1554">
        <w:t xml:space="preserve">e decision making no later than </w:t>
      </w:r>
      <w:r>
        <w:t>fifteen (15) workdays prior to the Board Meeting.</w:t>
      </w:r>
    </w:p>
    <w:p w14:paraId="52AD5723" w14:textId="77777777" w:rsidR="00AD6046" w:rsidRDefault="00AD6046" w:rsidP="00AD6046">
      <w:pPr>
        <w:spacing w:line="240" w:lineRule="auto"/>
        <w:jc w:val="both"/>
      </w:pPr>
      <w:r>
        <w:t xml:space="preserve">The right to make decisions regarding certain matters </w:t>
      </w:r>
      <w:proofErr w:type="gramStart"/>
      <w:r>
        <w:t>may be delegate</w:t>
      </w:r>
      <w:r w:rsidR="002E1554">
        <w:t>d</w:t>
      </w:r>
      <w:proofErr w:type="gramEnd"/>
      <w:r w:rsidR="002E1554">
        <w:t xml:space="preserve"> to a sub-committee, expert or </w:t>
      </w:r>
      <w:r>
        <w:t>individual official by explicit decisions or working instructions given by the Board.</w:t>
      </w:r>
    </w:p>
    <w:p w14:paraId="5EF4C0D1" w14:textId="77777777" w:rsidR="002E1554" w:rsidRDefault="002E1554" w:rsidP="00AD6046">
      <w:pPr>
        <w:spacing w:line="240" w:lineRule="auto"/>
        <w:jc w:val="both"/>
      </w:pPr>
    </w:p>
    <w:p w14:paraId="6E95E95D" w14:textId="77777777" w:rsidR="00AD6046" w:rsidRPr="002E1554" w:rsidRDefault="00AD6046" w:rsidP="00AD6046">
      <w:pPr>
        <w:spacing w:line="240" w:lineRule="auto"/>
        <w:jc w:val="both"/>
        <w:rPr>
          <w:b/>
        </w:rPr>
      </w:pPr>
      <w:r w:rsidRPr="002E1554">
        <w:rPr>
          <w:b/>
        </w:rPr>
        <w:t>19 §Compensation</w:t>
      </w:r>
    </w:p>
    <w:p w14:paraId="08269404" w14:textId="77777777" w:rsidR="00AD6046" w:rsidRDefault="00AD6046" w:rsidP="00AD6046">
      <w:pPr>
        <w:spacing w:line="240" w:lineRule="auto"/>
        <w:jc w:val="both"/>
      </w:pPr>
      <w:r>
        <w:t>Since the Section is a non-profit organization no fees shall be paid to the Members of the Board or the</w:t>
      </w:r>
    </w:p>
    <w:p w14:paraId="4B09216A" w14:textId="77777777" w:rsidR="00AD6046" w:rsidRDefault="00AD6046" w:rsidP="00AD6046">
      <w:pPr>
        <w:spacing w:line="240" w:lineRule="auto"/>
        <w:jc w:val="both"/>
      </w:pPr>
      <w:r>
        <w:t xml:space="preserve">Sections officials. However, compensation for expenses </w:t>
      </w:r>
      <w:proofErr w:type="gramStart"/>
      <w:r>
        <w:t>can be paid</w:t>
      </w:r>
      <w:proofErr w:type="gramEnd"/>
      <w:r>
        <w:t>.</w:t>
      </w:r>
    </w:p>
    <w:p w14:paraId="3853AFAF" w14:textId="77777777" w:rsidR="002E1554" w:rsidRDefault="002E1554" w:rsidP="00AD6046">
      <w:pPr>
        <w:spacing w:line="240" w:lineRule="auto"/>
        <w:jc w:val="both"/>
      </w:pPr>
    </w:p>
    <w:p w14:paraId="7D878DAF" w14:textId="77777777" w:rsidR="00AD6046" w:rsidRPr="002E1554" w:rsidRDefault="00AD6046" w:rsidP="00AD6046">
      <w:pPr>
        <w:spacing w:line="240" w:lineRule="auto"/>
        <w:jc w:val="both"/>
        <w:rPr>
          <w:b/>
        </w:rPr>
      </w:pPr>
      <w:r w:rsidRPr="002E1554">
        <w:rPr>
          <w:b/>
        </w:rPr>
        <w:t>20 §Public announcements, Minutes</w:t>
      </w:r>
    </w:p>
    <w:p w14:paraId="54536CDB" w14:textId="77777777" w:rsidR="00AD6046" w:rsidRDefault="00AD6046" w:rsidP="00AD6046">
      <w:pPr>
        <w:spacing w:line="240" w:lineRule="auto"/>
        <w:jc w:val="both"/>
      </w:pPr>
      <w:r>
        <w:t xml:space="preserve">Voting takes place openly, if </w:t>
      </w:r>
      <w:r w:rsidR="002E1554">
        <w:t xml:space="preserve">not a secret vote </w:t>
      </w:r>
      <w:proofErr w:type="gramStart"/>
      <w:r w:rsidR="002E1554">
        <w:t>is requested</w:t>
      </w:r>
      <w:proofErr w:type="gramEnd"/>
      <w:r w:rsidR="002E1554">
        <w:t xml:space="preserve">. </w:t>
      </w:r>
      <w:r>
        <w:t xml:space="preserve">Minutes </w:t>
      </w:r>
      <w:proofErr w:type="gramStart"/>
      <w:r>
        <w:t>shall be taken down</w:t>
      </w:r>
      <w:proofErr w:type="gramEnd"/>
      <w:r>
        <w:t xml:space="preserve"> at all Board Meetings. If a Member of the Board, attending a</w:t>
      </w:r>
      <w:r w:rsidR="002E1554">
        <w:t xml:space="preserve">t the final </w:t>
      </w:r>
      <w:r>
        <w:t>proceedings of matter, has stated a different opinion, he/she is entitled to ha</w:t>
      </w:r>
      <w:r w:rsidR="002E1554">
        <w:t xml:space="preserve">ve it added to the minutes. The </w:t>
      </w:r>
      <w:proofErr w:type="gramStart"/>
      <w:r>
        <w:t>Minutes is checked by the President, assisted by one (1) other delegate, appointed at the Meeting</w:t>
      </w:r>
      <w:proofErr w:type="gramEnd"/>
      <w:r>
        <w:t>.</w:t>
      </w:r>
    </w:p>
    <w:p w14:paraId="1F83F82F" w14:textId="77777777" w:rsidR="002E1554" w:rsidRDefault="002E1554" w:rsidP="00AD6046">
      <w:pPr>
        <w:spacing w:line="240" w:lineRule="auto"/>
        <w:jc w:val="both"/>
      </w:pPr>
    </w:p>
    <w:p w14:paraId="24D4E8C2" w14:textId="77777777" w:rsidR="00AD6046" w:rsidRPr="002E1554" w:rsidRDefault="00AD6046" w:rsidP="00AD6046">
      <w:pPr>
        <w:spacing w:line="240" w:lineRule="auto"/>
        <w:jc w:val="both"/>
        <w:rPr>
          <w:b/>
        </w:rPr>
      </w:pPr>
      <w:r w:rsidRPr="002E1554">
        <w:rPr>
          <w:b/>
        </w:rPr>
        <w:t>21 §Election Committee</w:t>
      </w:r>
    </w:p>
    <w:p w14:paraId="16F23179" w14:textId="77777777" w:rsidR="00AD6046" w:rsidRDefault="00AD6046" w:rsidP="00AD6046">
      <w:pPr>
        <w:spacing w:line="240" w:lineRule="auto"/>
        <w:jc w:val="both"/>
      </w:pPr>
      <w:r>
        <w:t>In order to guarantee the continuity of the Board no more than half of the dele</w:t>
      </w:r>
      <w:r w:rsidR="002E1554">
        <w:t xml:space="preserve">gates </w:t>
      </w:r>
      <w:proofErr w:type="gramStart"/>
      <w:r w:rsidR="002E1554">
        <w:t>shall be appointed</w:t>
      </w:r>
      <w:proofErr w:type="gramEnd"/>
      <w:r w:rsidR="002E1554">
        <w:t xml:space="preserve"> at the </w:t>
      </w:r>
      <w:r>
        <w:t>General Section Meeting every second year.</w:t>
      </w:r>
    </w:p>
    <w:p w14:paraId="64609E03" w14:textId="77777777" w:rsidR="002E1554" w:rsidRDefault="002E1554" w:rsidP="00AD6046">
      <w:pPr>
        <w:spacing w:line="240" w:lineRule="auto"/>
        <w:jc w:val="both"/>
      </w:pPr>
    </w:p>
    <w:p w14:paraId="699AB5A0" w14:textId="77777777" w:rsidR="00AD6046" w:rsidRPr="002E1554" w:rsidRDefault="00AD6046" w:rsidP="002E1554">
      <w:pPr>
        <w:spacing w:line="240" w:lineRule="auto"/>
        <w:jc w:val="center"/>
        <w:rPr>
          <w:b/>
        </w:rPr>
      </w:pPr>
      <w:r w:rsidRPr="002E1554">
        <w:rPr>
          <w:b/>
        </w:rPr>
        <w:t>- Secretariat -</w:t>
      </w:r>
    </w:p>
    <w:p w14:paraId="6F36A179" w14:textId="77777777" w:rsidR="00AD6046" w:rsidRPr="002E1554" w:rsidRDefault="00AD6046" w:rsidP="00AD6046">
      <w:pPr>
        <w:spacing w:line="240" w:lineRule="auto"/>
        <w:jc w:val="both"/>
        <w:rPr>
          <w:b/>
        </w:rPr>
      </w:pPr>
      <w:r w:rsidRPr="002E1554">
        <w:rPr>
          <w:b/>
        </w:rPr>
        <w:t>22 §Secretariat</w:t>
      </w:r>
    </w:p>
    <w:p w14:paraId="1DDDA3CF" w14:textId="77777777" w:rsidR="00AD6046" w:rsidRDefault="00AD6046" w:rsidP="00AD6046">
      <w:pPr>
        <w:spacing w:line="240" w:lineRule="auto"/>
        <w:jc w:val="both"/>
      </w:pPr>
      <w:r>
        <w:t xml:space="preserve">The Section’s Secretariat consists of the Secretary and the Treasurer, which </w:t>
      </w:r>
      <w:proofErr w:type="gramStart"/>
      <w:r>
        <w:t>are appointed</w:t>
      </w:r>
      <w:proofErr w:type="gramEnd"/>
      <w:r>
        <w:t xml:space="preserve"> by the Board.</w:t>
      </w:r>
    </w:p>
    <w:p w14:paraId="5AE1F19F" w14:textId="77777777" w:rsidR="002E1554" w:rsidRDefault="002E1554" w:rsidP="00AD6046">
      <w:pPr>
        <w:spacing w:line="240" w:lineRule="auto"/>
        <w:jc w:val="both"/>
      </w:pPr>
    </w:p>
    <w:p w14:paraId="28FF4E29" w14:textId="77777777" w:rsidR="00AD6046" w:rsidRPr="002E1554" w:rsidRDefault="00AD6046" w:rsidP="002E1554">
      <w:pPr>
        <w:spacing w:line="240" w:lineRule="auto"/>
        <w:jc w:val="center"/>
        <w:rPr>
          <w:b/>
        </w:rPr>
      </w:pPr>
      <w:r w:rsidRPr="002E1554">
        <w:rPr>
          <w:b/>
        </w:rPr>
        <w:t>- Membership -</w:t>
      </w:r>
    </w:p>
    <w:p w14:paraId="656635DC" w14:textId="77777777" w:rsidR="00AD6046" w:rsidRPr="002E1554" w:rsidRDefault="00AD6046" w:rsidP="00AD6046">
      <w:pPr>
        <w:spacing w:line="240" w:lineRule="auto"/>
        <w:jc w:val="both"/>
        <w:rPr>
          <w:b/>
        </w:rPr>
      </w:pPr>
      <w:r w:rsidRPr="002E1554">
        <w:rPr>
          <w:b/>
        </w:rPr>
        <w:t>23 §Membership</w:t>
      </w:r>
    </w:p>
    <w:p w14:paraId="1D2D3741" w14:textId="77777777" w:rsidR="00AD6046" w:rsidRDefault="00AD6046" w:rsidP="00AD6046">
      <w:pPr>
        <w:spacing w:line="240" w:lineRule="auto"/>
        <w:jc w:val="both"/>
      </w:pPr>
      <w:r>
        <w:t>After the examination of the Board, any individual within the Nordic countries</w:t>
      </w:r>
      <w:r w:rsidR="002E1554">
        <w:t xml:space="preserve"> engaged in or with an interest </w:t>
      </w:r>
      <w:r>
        <w:t xml:space="preserve">for work related to combustion science </w:t>
      </w:r>
      <w:proofErr w:type="gramStart"/>
      <w:r>
        <w:t>shall be accepted</w:t>
      </w:r>
      <w:proofErr w:type="gramEnd"/>
      <w:r>
        <w:t xml:space="preserve"> as a Member. The Membership is always personal.</w:t>
      </w:r>
    </w:p>
    <w:p w14:paraId="6AAD7587" w14:textId="77777777" w:rsidR="002E1554" w:rsidRDefault="002E1554" w:rsidP="00AD6046">
      <w:pPr>
        <w:spacing w:line="240" w:lineRule="auto"/>
        <w:jc w:val="both"/>
      </w:pPr>
    </w:p>
    <w:p w14:paraId="1B82AFBC" w14:textId="77777777" w:rsidR="00AD6046" w:rsidRPr="002E1554" w:rsidRDefault="00AD6046" w:rsidP="00AD6046">
      <w:pPr>
        <w:spacing w:line="240" w:lineRule="auto"/>
        <w:jc w:val="both"/>
        <w:rPr>
          <w:b/>
        </w:rPr>
      </w:pPr>
      <w:r w:rsidRPr="002E1554">
        <w:rPr>
          <w:b/>
        </w:rPr>
        <w:t>24 §Obligations</w:t>
      </w:r>
    </w:p>
    <w:p w14:paraId="7F9C8427" w14:textId="77777777" w:rsidR="00AD6046" w:rsidRDefault="00AD6046" w:rsidP="00AD6046">
      <w:pPr>
        <w:spacing w:line="240" w:lineRule="auto"/>
        <w:jc w:val="both"/>
      </w:pPr>
      <w:r>
        <w:t>- Each Member is obligated to comply with the Rules of the Section and decisions made according to</w:t>
      </w:r>
    </w:p>
    <w:p w14:paraId="3286C999" w14:textId="77777777" w:rsidR="00AD6046" w:rsidRDefault="00AD6046" w:rsidP="00AD6046">
      <w:pPr>
        <w:spacing w:line="240" w:lineRule="auto"/>
        <w:jc w:val="both"/>
      </w:pPr>
      <w:proofErr w:type="gramStart"/>
      <w:r>
        <w:t>these</w:t>
      </w:r>
      <w:proofErr w:type="gramEnd"/>
      <w:r>
        <w:t xml:space="preserve"> Rules, as well as to promote the Section’s objectives.</w:t>
      </w:r>
    </w:p>
    <w:p w14:paraId="77F0CF1E" w14:textId="77777777" w:rsidR="002E1554" w:rsidRDefault="002E1554" w:rsidP="00AD6046">
      <w:pPr>
        <w:spacing w:line="240" w:lineRule="auto"/>
        <w:jc w:val="both"/>
      </w:pPr>
    </w:p>
    <w:p w14:paraId="6C469840" w14:textId="77777777" w:rsidR="002E1554" w:rsidRDefault="002E1554" w:rsidP="00AD6046">
      <w:pPr>
        <w:spacing w:line="240" w:lineRule="auto"/>
        <w:jc w:val="both"/>
      </w:pPr>
    </w:p>
    <w:p w14:paraId="6B4BADE2" w14:textId="77777777" w:rsidR="00AD6046" w:rsidRPr="002E1554" w:rsidRDefault="00AD6046" w:rsidP="00AD6046">
      <w:pPr>
        <w:spacing w:line="240" w:lineRule="auto"/>
        <w:jc w:val="both"/>
        <w:rPr>
          <w:b/>
        </w:rPr>
      </w:pPr>
      <w:r w:rsidRPr="002E1554">
        <w:rPr>
          <w:b/>
        </w:rPr>
        <w:lastRenderedPageBreak/>
        <w:t>25 §Membership Fees</w:t>
      </w:r>
    </w:p>
    <w:p w14:paraId="515AA0D3" w14:textId="77777777" w:rsidR="00AD6046" w:rsidRDefault="00AD6046" w:rsidP="00AD6046">
      <w:pPr>
        <w:spacing w:line="240" w:lineRule="auto"/>
        <w:jc w:val="both"/>
      </w:pPr>
      <w:r>
        <w:t>The Board decides the Membership fee. In order to change the level of the Membership Fees a quorum</w:t>
      </w:r>
    </w:p>
    <w:p w14:paraId="1CD8A3E2" w14:textId="77777777" w:rsidR="00AD6046" w:rsidRDefault="00AD6046" w:rsidP="00AD6046">
      <w:pPr>
        <w:spacing w:line="240" w:lineRule="auto"/>
        <w:jc w:val="both"/>
      </w:pPr>
      <w:proofErr w:type="gramStart"/>
      <w:r>
        <w:t>consisting</w:t>
      </w:r>
      <w:proofErr w:type="gramEnd"/>
      <w:r>
        <w:t xml:space="preserve"> of three-quarters of the Members present at the General Section Meeting is required.</w:t>
      </w:r>
    </w:p>
    <w:p w14:paraId="3E13D7CA" w14:textId="77777777" w:rsidR="002E1554" w:rsidRDefault="002E1554" w:rsidP="00AD6046">
      <w:pPr>
        <w:spacing w:line="240" w:lineRule="auto"/>
        <w:jc w:val="both"/>
      </w:pPr>
    </w:p>
    <w:p w14:paraId="1A4A2D30" w14:textId="77777777" w:rsidR="00AD6046" w:rsidRPr="002E1554" w:rsidRDefault="00AD6046" w:rsidP="00AD6046">
      <w:pPr>
        <w:spacing w:line="240" w:lineRule="auto"/>
        <w:jc w:val="both"/>
        <w:rPr>
          <w:b/>
        </w:rPr>
      </w:pPr>
      <w:r w:rsidRPr="002E1554">
        <w:rPr>
          <w:b/>
        </w:rPr>
        <w:t>26 § Payment</w:t>
      </w:r>
    </w:p>
    <w:p w14:paraId="2AB444E2" w14:textId="77777777" w:rsidR="00AD6046" w:rsidRDefault="00AD6046" w:rsidP="00AD6046">
      <w:pPr>
        <w:spacing w:line="240" w:lineRule="auto"/>
        <w:jc w:val="both"/>
      </w:pPr>
      <w:r>
        <w:t xml:space="preserve">The payment of the Membership fee </w:t>
      </w:r>
      <w:proofErr w:type="gramStart"/>
      <w:r>
        <w:t>is done</w:t>
      </w:r>
      <w:proofErr w:type="gramEnd"/>
      <w:r>
        <w:t xml:space="preserve"> according to the Board’s decision. A Membe</w:t>
      </w:r>
      <w:r w:rsidR="002E1554">
        <w:t xml:space="preserve">r that joins during </w:t>
      </w:r>
      <w:r>
        <w:t xml:space="preserve">the latter half of the calendar </w:t>
      </w:r>
      <w:proofErr w:type="gramStart"/>
      <w:r>
        <w:t>year,</w:t>
      </w:r>
      <w:proofErr w:type="gramEnd"/>
      <w:r>
        <w:t xml:space="preserve"> pays fifty (50) per cent of the Membership fee.</w:t>
      </w:r>
    </w:p>
    <w:p w14:paraId="60C35FA7" w14:textId="77777777" w:rsidR="002E1554" w:rsidRDefault="002E1554" w:rsidP="00AD6046">
      <w:pPr>
        <w:spacing w:line="240" w:lineRule="auto"/>
        <w:jc w:val="both"/>
      </w:pPr>
    </w:p>
    <w:p w14:paraId="4239636F" w14:textId="77777777" w:rsidR="00AD6046" w:rsidRPr="002E1554" w:rsidRDefault="00AD6046" w:rsidP="00AD6046">
      <w:pPr>
        <w:spacing w:line="240" w:lineRule="auto"/>
        <w:jc w:val="both"/>
        <w:rPr>
          <w:b/>
        </w:rPr>
      </w:pPr>
      <w:r w:rsidRPr="002E1554">
        <w:rPr>
          <w:b/>
        </w:rPr>
        <w:t>27 §Neglected Payment</w:t>
      </w:r>
    </w:p>
    <w:p w14:paraId="2EA86407" w14:textId="77777777" w:rsidR="00AD6046" w:rsidRDefault="00AD6046" w:rsidP="00AD6046">
      <w:pPr>
        <w:spacing w:line="240" w:lineRule="auto"/>
        <w:jc w:val="both"/>
      </w:pPr>
      <w:r>
        <w:t xml:space="preserve">A Member that neglects to pay the Membership Fee within the required </w:t>
      </w:r>
      <w:proofErr w:type="gramStart"/>
      <w:r w:rsidR="002E1554">
        <w:t>time period</w:t>
      </w:r>
      <w:proofErr w:type="gramEnd"/>
      <w:r w:rsidR="002E1554">
        <w:t xml:space="preserve"> may not practice or </w:t>
      </w:r>
      <w:r>
        <w:t>receive any Membership given to him/her by to the Rules or decisions</w:t>
      </w:r>
      <w:r w:rsidR="002E1554">
        <w:t xml:space="preserve"> made according to these Rules. </w:t>
      </w:r>
      <w:r>
        <w:t xml:space="preserve">Membership </w:t>
      </w:r>
      <w:proofErr w:type="gramStart"/>
      <w:r>
        <w:t>is automatically evoked</w:t>
      </w:r>
      <w:proofErr w:type="gramEnd"/>
      <w:r>
        <w:t xml:space="preserve"> if the Membership fee has not been paid </w:t>
      </w:r>
      <w:r w:rsidR="002E1554">
        <w:t xml:space="preserve">within a year after it has been </w:t>
      </w:r>
      <w:r>
        <w:t>billed.</w:t>
      </w:r>
    </w:p>
    <w:p w14:paraId="0D123E0F" w14:textId="77777777" w:rsidR="002E1554" w:rsidRDefault="002E1554" w:rsidP="00AD6046">
      <w:pPr>
        <w:spacing w:line="240" w:lineRule="auto"/>
        <w:jc w:val="both"/>
      </w:pPr>
    </w:p>
    <w:p w14:paraId="0FE36CF1" w14:textId="77777777" w:rsidR="00AD6046" w:rsidRPr="002E1554" w:rsidRDefault="00AD6046" w:rsidP="00AD6046">
      <w:pPr>
        <w:spacing w:line="240" w:lineRule="auto"/>
        <w:jc w:val="both"/>
        <w:rPr>
          <w:b/>
        </w:rPr>
      </w:pPr>
      <w:r w:rsidRPr="002E1554">
        <w:rPr>
          <w:b/>
        </w:rPr>
        <w:t>28 §Resignation</w:t>
      </w:r>
    </w:p>
    <w:p w14:paraId="22D70277" w14:textId="77777777" w:rsidR="00AD6046" w:rsidRDefault="00AD6046" w:rsidP="00AD6046">
      <w:pPr>
        <w:spacing w:line="240" w:lineRule="auto"/>
        <w:jc w:val="both"/>
      </w:pPr>
      <w:r>
        <w:t xml:space="preserve">A Member may resign from the Section at any given time by giving notice in </w:t>
      </w:r>
      <w:r w:rsidR="002E1554">
        <w:t xml:space="preserve">writing to the Secretariat. The </w:t>
      </w:r>
      <w:r>
        <w:t>Secretariat shall then notify the Board of the resignation.</w:t>
      </w:r>
    </w:p>
    <w:p w14:paraId="2D864974" w14:textId="77777777" w:rsidR="002E1554" w:rsidRDefault="002E1554" w:rsidP="00AD6046">
      <w:pPr>
        <w:spacing w:line="240" w:lineRule="auto"/>
        <w:jc w:val="both"/>
      </w:pPr>
    </w:p>
    <w:p w14:paraId="13BC9FCA" w14:textId="77777777" w:rsidR="00AD6046" w:rsidRPr="002E1554" w:rsidRDefault="00AD6046" w:rsidP="00AD6046">
      <w:pPr>
        <w:spacing w:line="240" w:lineRule="auto"/>
        <w:jc w:val="both"/>
        <w:rPr>
          <w:b/>
        </w:rPr>
      </w:pPr>
      <w:r w:rsidRPr="002E1554">
        <w:rPr>
          <w:b/>
        </w:rPr>
        <w:t>29 §Expulsion</w:t>
      </w:r>
    </w:p>
    <w:p w14:paraId="464AC826" w14:textId="77777777" w:rsidR="00AD6046" w:rsidRDefault="00AD6046" w:rsidP="00AD6046">
      <w:pPr>
        <w:spacing w:line="240" w:lineRule="auto"/>
        <w:jc w:val="both"/>
      </w:pPr>
      <w:proofErr w:type="gramStart"/>
      <w:r>
        <w:t>A Member that intentionally violates the Rules and decisions of the Section or</w:t>
      </w:r>
      <w:r w:rsidR="002E1554">
        <w:t xml:space="preserve"> in any other way acts in a way </w:t>
      </w:r>
      <w:r>
        <w:t>that is deemed incompatible with the general spirit of the Section, can –</w:t>
      </w:r>
      <w:r w:rsidR="002E1554">
        <w:t xml:space="preserve"> by a decision of the Board, be </w:t>
      </w:r>
      <w:r>
        <w:t>expelled</w:t>
      </w:r>
      <w:proofErr w:type="gramEnd"/>
      <w:r>
        <w:t xml:space="preserve"> from the Section on the ground of being disloyal. Before such a dec</w:t>
      </w:r>
      <w:r w:rsidR="002E1554">
        <w:t xml:space="preserve">ision </w:t>
      </w:r>
      <w:proofErr w:type="gramStart"/>
      <w:r w:rsidR="002E1554">
        <w:t>is made</w:t>
      </w:r>
      <w:proofErr w:type="gramEnd"/>
      <w:r w:rsidR="002E1554">
        <w:t xml:space="preserve">, the Member shall </w:t>
      </w:r>
      <w:r>
        <w:t>always be given an opportunity to be present an explanation.</w:t>
      </w:r>
    </w:p>
    <w:p w14:paraId="3DED2362" w14:textId="77777777" w:rsidR="002E1554" w:rsidRDefault="002E1554" w:rsidP="00AD6046">
      <w:pPr>
        <w:spacing w:line="240" w:lineRule="auto"/>
        <w:jc w:val="both"/>
      </w:pPr>
    </w:p>
    <w:p w14:paraId="4D734EAD" w14:textId="77777777" w:rsidR="00AD6046" w:rsidRPr="002E1554" w:rsidRDefault="00AD6046" w:rsidP="00AD6046">
      <w:pPr>
        <w:spacing w:line="240" w:lineRule="auto"/>
        <w:jc w:val="both"/>
        <w:rPr>
          <w:b/>
        </w:rPr>
      </w:pPr>
      <w:r w:rsidRPr="002E1554">
        <w:rPr>
          <w:b/>
        </w:rPr>
        <w:t>30 §Resignation</w:t>
      </w:r>
    </w:p>
    <w:p w14:paraId="5B9E2826" w14:textId="77777777" w:rsidR="00AD6046" w:rsidRDefault="00AD6046" w:rsidP="00AD6046">
      <w:pPr>
        <w:spacing w:line="240" w:lineRule="auto"/>
        <w:jc w:val="both"/>
      </w:pPr>
      <w:r>
        <w:t>Resignation takes place at the end of the fiscal year, which occurs after a no</w:t>
      </w:r>
      <w:r w:rsidR="002E1554">
        <w:t xml:space="preserve">tice of resignation has reached </w:t>
      </w:r>
      <w:r>
        <w:t>the Secretariat or the Board has taken a decision regarding expulsion.</w:t>
      </w:r>
    </w:p>
    <w:p w14:paraId="5D7729D2" w14:textId="77777777" w:rsidR="002E1554" w:rsidRDefault="002E1554" w:rsidP="00AD6046">
      <w:pPr>
        <w:spacing w:line="240" w:lineRule="auto"/>
        <w:jc w:val="both"/>
      </w:pPr>
    </w:p>
    <w:p w14:paraId="3F8C4C55" w14:textId="77777777" w:rsidR="00AD6046" w:rsidRPr="002E1554" w:rsidRDefault="00AD6046" w:rsidP="00AD6046">
      <w:pPr>
        <w:spacing w:line="240" w:lineRule="auto"/>
        <w:jc w:val="both"/>
        <w:rPr>
          <w:b/>
        </w:rPr>
      </w:pPr>
      <w:r w:rsidRPr="002E1554">
        <w:rPr>
          <w:b/>
        </w:rPr>
        <w:t>31 §Re-entry</w:t>
      </w:r>
    </w:p>
    <w:p w14:paraId="04593A11" w14:textId="77777777" w:rsidR="00AD6046" w:rsidRDefault="00AD6046" w:rsidP="00AD6046">
      <w:pPr>
        <w:spacing w:line="240" w:lineRule="auto"/>
        <w:jc w:val="both"/>
      </w:pPr>
      <w:r>
        <w:t>A Member, who has resigned or been expelled, can after a renewed membe</w:t>
      </w:r>
      <w:r w:rsidR="002E1554">
        <w:t xml:space="preserve">rship application be granted to </w:t>
      </w:r>
      <w:r>
        <w:t>re-enter the Section. In the case of a previous expulsion, the application sha</w:t>
      </w:r>
      <w:r w:rsidR="002E1554">
        <w:t xml:space="preserve">ll be a tried by the Board. The </w:t>
      </w:r>
      <w:r>
        <w:t>Board is entitled to state specific terms for a re-entry.</w:t>
      </w:r>
    </w:p>
    <w:p w14:paraId="6E1541D7" w14:textId="77777777" w:rsidR="002E1554" w:rsidRDefault="002E1554" w:rsidP="00AD6046">
      <w:pPr>
        <w:spacing w:line="240" w:lineRule="auto"/>
        <w:jc w:val="both"/>
      </w:pPr>
    </w:p>
    <w:p w14:paraId="408BC0A1" w14:textId="77777777" w:rsidR="00AD6046" w:rsidRPr="002E1554" w:rsidRDefault="00AD6046" w:rsidP="002E1554">
      <w:pPr>
        <w:spacing w:line="240" w:lineRule="auto"/>
        <w:jc w:val="center"/>
        <w:rPr>
          <w:b/>
        </w:rPr>
      </w:pPr>
      <w:r w:rsidRPr="002E1554">
        <w:rPr>
          <w:b/>
        </w:rPr>
        <w:t>- Rules -</w:t>
      </w:r>
    </w:p>
    <w:p w14:paraId="4C69AD24" w14:textId="77777777" w:rsidR="00AD6046" w:rsidRPr="002E1554" w:rsidRDefault="00AD6046" w:rsidP="00AD6046">
      <w:pPr>
        <w:spacing w:line="240" w:lineRule="auto"/>
        <w:jc w:val="both"/>
        <w:rPr>
          <w:b/>
        </w:rPr>
      </w:pPr>
      <w:r w:rsidRPr="002E1554">
        <w:rPr>
          <w:b/>
        </w:rPr>
        <w:t xml:space="preserve">32 §Alterations of Rules </w:t>
      </w:r>
      <w:proofErr w:type="spellStart"/>
      <w:r w:rsidRPr="002E1554">
        <w:rPr>
          <w:b/>
        </w:rPr>
        <w:t>etc</w:t>
      </w:r>
      <w:proofErr w:type="spellEnd"/>
    </w:p>
    <w:p w14:paraId="0D2410F4" w14:textId="77777777" w:rsidR="00AD6046" w:rsidRDefault="00AD6046" w:rsidP="00AD6046">
      <w:pPr>
        <w:spacing w:line="240" w:lineRule="auto"/>
        <w:jc w:val="both"/>
      </w:pPr>
      <w:r>
        <w:t xml:space="preserve">These Rules </w:t>
      </w:r>
      <w:proofErr w:type="gramStart"/>
      <w:r>
        <w:t>may be altered</w:t>
      </w:r>
      <w:proofErr w:type="gramEnd"/>
      <w:r>
        <w:t xml:space="preserve"> by decisions made by the Section. Proposals regarding such alterations shall be</w:t>
      </w:r>
      <w:r w:rsidR="002E1554">
        <w:t xml:space="preserve"> </w:t>
      </w:r>
      <w:r>
        <w:t>submitted to the Board prior to the issue can be handled at the next Genera</w:t>
      </w:r>
      <w:r w:rsidR="002E1554">
        <w:t xml:space="preserve">l Section Meeting. </w:t>
      </w:r>
      <w:r w:rsidR="002E1554">
        <w:lastRenderedPageBreak/>
        <w:t xml:space="preserve">If the Board </w:t>
      </w:r>
      <w:r>
        <w:t xml:space="preserve">dismisses the proposal, a voting supported by no less than two thirds </w:t>
      </w:r>
      <w:r w:rsidR="002E1554">
        <w:t xml:space="preserve">of the General Section Meetings </w:t>
      </w:r>
      <w:r>
        <w:t>participants is required. Proposals put forward or supported by the Board r</w:t>
      </w:r>
      <w:r w:rsidR="002E1554">
        <w:t xml:space="preserve">equire a simple majority voting </w:t>
      </w:r>
      <w:r>
        <w:t>by the General Section Meetings participants.</w:t>
      </w:r>
    </w:p>
    <w:p w14:paraId="3BAB1012" w14:textId="77777777" w:rsidR="002E1554" w:rsidRDefault="002E1554" w:rsidP="00AD6046">
      <w:pPr>
        <w:spacing w:line="240" w:lineRule="auto"/>
        <w:jc w:val="both"/>
      </w:pPr>
    </w:p>
    <w:p w14:paraId="2C945B8E" w14:textId="77777777" w:rsidR="00AD6046" w:rsidRPr="002E1554" w:rsidRDefault="00AD6046" w:rsidP="00AD6046">
      <w:pPr>
        <w:spacing w:line="240" w:lineRule="auto"/>
        <w:jc w:val="both"/>
        <w:rPr>
          <w:b/>
        </w:rPr>
      </w:pPr>
      <w:r w:rsidRPr="002E1554">
        <w:rPr>
          <w:b/>
        </w:rPr>
        <w:t>33 §Validity</w:t>
      </w:r>
    </w:p>
    <w:p w14:paraId="52892855" w14:textId="77777777" w:rsidR="00AD6046" w:rsidRDefault="00AD6046" w:rsidP="00AD6046">
      <w:pPr>
        <w:spacing w:line="240" w:lineRule="auto"/>
        <w:jc w:val="both"/>
      </w:pPr>
      <w:r>
        <w:t>The Rules of the Section is valid when approved according to § 32 stated above. As of the same date</w:t>
      </w:r>
    </w:p>
    <w:p w14:paraId="72DD253C" w14:textId="77777777" w:rsidR="00AD6046" w:rsidRDefault="00AD6046" w:rsidP="00AD6046">
      <w:pPr>
        <w:spacing w:line="240" w:lineRule="auto"/>
        <w:jc w:val="both"/>
      </w:pPr>
      <w:proofErr w:type="gramStart"/>
      <w:r>
        <w:t>previously</w:t>
      </w:r>
      <w:proofErr w:type="gramEnd"/>
      <w:r>
        <w:t xml:space="preserve"> valid Rules are made void.</w:t>
      </w:r>
    </w:p>
    <w:p w14:paraId="28EA5F44" w14:textId="77777777" w:rsidR="002E1554" w:rsidRDefault="002E1554" w:rsidP="00AD6046">
      <w:pPr>
        <w:spacing w:line="240" w:lineRule="auto"/>
        <w:jc w:val="both"/>
      </w:pPr>
    </w:p>
    <w:p w14:paraId="42557FE8" w14:textId="77777777" w:rsidR="00AD6046" w:rsidRPr="002E1554" w:rsidRDefault="00AD6046" w:rsidP="002E1554">
      <w:pPr>
        <w:spacing w:line="240" w:lineRule="auto"/>
        <w:jc w:val="center"/>
        <w:rPr>
          <w:b/>
        </w:rPr>
      </w:pPr>
      <w:r w:rsidRPr="002E1554">
        <w:rPr>
          <w:b/>
        </w:rPr>
        <w:t>- Signing of the Organization -</w:t>
      </w:r>
    </w:p>
    <w:p w14:paraId="6518B6B4" w14:textId="77777777" w:rsidR="00AD6046" w:rsidRPr="002E1554" w:rsidRDefault="00AD6046" w:rsidP="00AD6046">
      <w:pPr>
        <w:spacing w:line="240" w:lineRule="auto"/>
        <w:jc w:val="both"/>
        <w:rPr>
          <w:b/>
        </w:rPr>
      </w:pPr>
      <w:r w:rsidRPr="002E1554">
        <w:rPr>
          <w:b/>
        </w:rPr>
        <w:t>34 §Authorization</w:t>
      </w:r>
    </w:p>
    <w:p w14:paraId="002605EA" w14:textId="77777777" w:rsidR="00AD6046" w:rsidRDefault="00AD6046" w:rsidP="00AD6046">
      <w:pPr>
        <w:spacing w:line="240" w:lineRule="auto"/>
        <w:jc w:val="both"/>
      </w:pPr>
      <w:r>
        <w:t xml:space="preserve">The </w:t>
      </w:r>
      <w:proofErr w:type="gramStart"/>
      <w:r>
        <w:t>person authorized to sign for the organization is appointed by the Board</w:t>
      </w:r>
      <w:proofErr w:type="gramEnd"/>
      <w:r>
        <w:t>.</w:t>
      </w:r>
    </w:p>
    <w:p w14:paraId="4DBD9269" w14:textId="77777777" w:rsidR="002E1554" w:rsidRDefault="002E1554" w:rsidP="00AD6046">
      <w:pPr>
        <w:spacing w:line="240" w:lineRule="auto"/>
        <w:jc w:val="both"/>
      </w:pPr>
    </w:p>
    <w:p w14:paraId="7CA6AD05" w14:textId="77777777" w:rsidR="00AD6046" w:rsidRPr="002E1554" w:rsidRDefault="00AD6046" w:rsidP="002E1554">
      <w:pPr>
        <w:spacing w:line="240" w:lineRule="auto"/>
        <w:jc w:val="center"/>
        <w:rPr>
          <w:b/>
        </w:rPr>
      </w:pPr>
      <w:r w:rsidRPr="002E1554">
        <w:rPr>
          <w:b/>
        </w:rPr>
        <w:t>- Auditing -</w:t>
      </w:r>
    </w:p>
    <w:p w14:paraId="2148901B" w14:textId="77777777" w:rsidR="00AD6046" w:rsidRPr="002E1554" w:rsidRDefault="00AD6046" w:rsidP="00AD6046">
      <w:pPr>
        <w:spacing w:line="240" w:lineRule="auto"/>
        <w:jc w:val="both"/>
        <w:rPr>
          <w:b/>
        </w:rPr>
      </w:pPr>
      <w:r w:rsidRPr="002E1554">
        <w:rPr>
          <w:b/>
        </w:rPr>
        <w:t>35 §Annual Report</w:t>
      </w:r>
    </w:p>
    <w:p w14:paraId="77CD15E0" w14:textId="77777777" w:rsidR="00AD6046" w:rsidRDefault="00AD6046" w:rsidP="00AD6046">
      <w:pPr>
        <w:spacing w:line="240" w:lineRule="auto"/>
        <w:jc w:val="both"/>
      </w:pPr>
      <w:r>
        <w:t>The Annual Report as well as the Board’s administration and mana</w:t>
      </w:r>
      <w:r w:rsidR="002E1554">
        <w:t xml:space="preserve">gement of the Section are, when </w:t>
      </w:r>
      <w:r>
        <w:t>applicable, put under the jurisdiction of the Swedish legislation regarding</w:t>
      </w:r>
      <w:r w:rsidR="002E1554">
        <w:t xml:space="preserve"> economic associations. (</w:t>
      </w:r>
      <w:proofErr w:type="spellStart"/>
      <w:r w:rsidR="002E1554">
        <w:t>Svensk</w:t>
      </w:r>
      <w:proofErr w:type="spellEnd"/>
      <w:r w:rsidR="002E1554">
        <w:t xml:space="preserve"> </w:t>
      </w:r>
      <w:r>
        <w:t xml:space="preserve">Lag </w:t>
      </w:r>
      <w:proofErr w:type="gramStart"/>
      <w:r>
        <w:t>om</w:t>
      </w:r>
      <w:proofErr w:type="gramEnd"/>
      <w:r>
        <w:t xml:space="preserve"> </w:t>
      </w:r>
      <w:proofErr w:type="spellStart"/>
      <w:r>
        <w:t>ekonomiska</w:t>
      </w:r>
      <w:proofErr w:type="spellEnd"/>
      <w:r>
        <w:t xml:space="preserve"> </w:t>
      </w:r>
      <w:proofErr w:type="spellStart"/>
      <w:r>
        <w:t>föreningar</w:t>
      </w:r>
      <w:proofErr w:type="spellEnd"/>
      <w:r>
        <w:t>)</w:t>
      </w:r>
      <w:r w:rsidR="002E1554">
        <w:t>.</w:t>
      </w:r>
    </w:p>
    <w:p w14:paraId="11CD29D0" w14:textId="77777777" w:rsidR="002E1554" w:rsidRDefault="002E1554" w:rsidP="00AD6046">
      <w:pPr>
        <w:spacing w:line="240" w:lineRule="auto"/>
        <w:jc w:val="both"/>
      </w:pPr>
    </w:p>
    <w:p w14:paraId="06C9D8B9" w14:textId="77777777" w:rsidR="00AD6046" w:rsidRPr="002E1554" w:rsidRDefault="00AD6046" w:rsidP="00AD6046">
      <w:pPr>
        <w:spacing w:line="240" w:lineRule="auto"/>
        <w:jc w:val="both"/>
        <w:rPr>
          <w:b/>
        </w:rPr>
      </w:pPr>
      <w:r w:rsidRPr="002E1554">
        <w:rPr>
          <w:b/>
        </w:rPr>
        <w:t>36 §Auditor</w:t>
      </w:r>
    </w:p>
    <w:p w14:paraId="088BE19D" w14:textId="77777777" w:rsidR="00AD6046" w:rsidRDefault="00AD6046" w:rsidP="00AD6046">
      <w:pPr>
        <w:spacing w:line="240" w:lineRule="auto"/>
        <w:jc w:val="both"/>
      </w:pPr>
      <w:r>
        <w:t>The Auditor reviews the Annual Report, the accounts of the Sections ac</w:t>
      </w:r>
      <w:r w:rsidR="002E1554">
        <w:t xml:space="preserve">tivities as well as the Board’s </w:t>
      </w:r>
      <w:r>
        <w:t xml:space="preserve">administration and management of the Section. The </w:t>
      </w:r>
      <w:proofErr w:type="gramStart"/>
      <w:r>
        <w:t>Auditor is appointed</w:t>
      </w:r>
      <w:r w:rsidR="002E1554">
        <w:t xml:space="preserve"> by the General Section meeting</w:t>
      </w:r>
      <w:proofErr w:type="gramEnd"/>
      <w:r w:rsidR="002E1554">
        <w:t>.</w:t>
      </w:r>
    </w:p>
    <w:p w14:paraId="795B048C" w14:textId="77777777" w:rsidR="002E1554" w:rsidRDefault="002E1554" w:rsidP="00AD6046">
      <w:pPr>
        <w:spacing w:line="240" w:lineRule="auto"/>
        <w:jc w:val="both"/>
      </w:pPr>
    </w:p>
    <w:p w14:paraId="33CA57C3" w14:textId="77777777" w:rsidR="00AD6046" w:rsidRPr="002E1554" w:rsidRDefault="00AD6046" w:rsidP="00AD6046">
      <w:pPr>
        <w:spacing w:line="240" w:lineRule="auto"/>
        <w:jc w:val="both"/>
        <w:rPr>
          <w:b/>
        </w:rPr>
      </w:pPr>
      <w:r w:rsidRPr="002E1554">
        <w:rPr>
          <w:b/>
        </w:rPr>
        <w:t>37 §Financial year</w:t>
      </w:r>
    </w:p>
    <w:p w14:paraId="749592B4" w14:textId="77777777" w:rsidR="00AD6046" w:rsidRDefault="00AD6046" w:rsidP="00AD6046">
      <w:pPr>
        <w:spacing w:line="240" w:lineRule="auto"/>
        <w:jc w:val="both"/>
      </w:pPr>
      <w:r>
        <w:t>The Sections financial year corresponds to the calendar year.</w:t>
      </w:r>
    </w:p>
    <w:p w14:paraId="2929EC71" w14:textId="77777777" w:rsidR="002E1554" w:rsidRDefault="002E1554" w:rsidP="00AD6046">
      <w:pPr>
        <w:spacing w:line="240" w:lineRule="auto"/>
        <w:jc w:val="both"/>
      </w:pPr>
    </w:p>
    <w:p w14:paraId="48607800" w14:textId="77777777" w:rsidR="00AD6046" w:rsidRPr="002E1554" w:rsidRDefault="00AD6046" w:rsidP="002E1554">
      <w:pPr>
        <w:spacing w:line="240" w:lineRule="auto"/>
        <w:jc w:val="center"/>
        <w:rPr>
          <w:b/>
        </w:rPr>
      </w:pPr>
      <w:r w:rsidRPr="002E1554">
        <w:rPr>
          <w:b/>
        </w:rPr>
        <w:t>- Discontinuation -</w:t>
      </w:r>
    </w:p>
    <w:p w14:paraId="37E886BF" w14:textId="77777777" w:rsidR="00AD6046" w:rsidRPr="002E1554" w:rsidRDefault="00AD6046" w:rsidP="00AD6046">
      <w:pPr>
        <w:spacing w:line="240" w:lineRule="auto"/>
        <w:jc w:val="both"/>
        <w:rPr>
          <w:b/>
        </w:rPr>
      </w:pPr>
      <w:r w:rsidRPr="002E1554">
        <w:rPr>
          <w:b/>
        </w:rPr>
        <w:t>38 §Discontinuation</w:t>
      </w:r>
    </w:p>
    <w:p w14:paraId="6E8612B1" w14:textId="77777777" w:rsidR="00AD6046" w:rsidRDefault="00AD6046" w:rsidP="00AD6046">
      <w:pPr>
        <w:spacing w:line="240" w:lineRule="auto"/>
        <w:jc w:val="both"/>
      </w:pPr>
      <w:r>
        <w:t>A decision regarding discontinuation of the Section is valid if all of the pres</w:t>
      </w:r>
      <w:r w:rsidR="002E1554">
        <w:t xml:space="preserve">ent Members attending a General </w:t>
      </w:r>
      <w:r>
        <w:t>Section Meeting supports the motion or if such a decision is taken at two fol</w:t>
      </w:r>
      <w:r w:rsidR="002E1554">
        <w:t xml:space="preserve">lowing General Section Meetings </w:t>
      </w:r>
      <w:r>
        <w:t>(No more than one being Special) and the quorum of the latest Meeting amount</w:t>
      </w:r>
      <w:r w:rsidR="002E1554">
        <w:t xml:space="preserve">s to seventy-five (75) per cent </w:t>
      </w:r>
      <w:r>
        <w:t xml:space="preserve">of the Members present. If a decision </w:t>
      </w:r>
      <w:proofErr w:type="gramStart"/>
      <w:r>
        <w:t>is reached</w:t>
      </w:r>
      <w:proofErr w:type="gramEnd"/>
      <w:r>
        <w:t>, where the Section’s activities a</w:t>
      </w:r>
      <w:r w:rsidR="002E1554">
        <w:t xml:space="preserve">re to be closed down, in part </w:t>
      </w:r>
      <w:r>
        <w:t>or in full, the General Section Meeting has to decide how the Board shall handle remaining funds.</w:t>
      </w:r>
    </w:p>
    <w:p w14:paraId="2888112E" w14:textId="77777777" w:rsidR="002E1554" w:rsidRDefault="002E1554" w:rsidP="00AD6046">
      <w:pPr>
        <w:spacing w:line="240" w:lineRule="auto"/>
        <w:jc w:val="both"/>
      </w:pPr>
    </w:p>
    <w:p w14:paraId="0707D560" w14:textId="77777777" w:rsidR="00AD6046" w:rsidRPr="002E1554" w:rsidRDefault="00AD6046" w:rsidP="002E1554">
      <w:pPr>
        <w:spacing w:line="240" w:lineRule="auto"/>
        <w:jc w:val="center"/>
        <w:rPr>
          <w:b/>
        </w:rPr>
      </w:pPr>
      <w:r w:rsidRPr="002E1554">
        <w:rPr>
          <w:b/>
        </w:rPr>
        <w:t>- Dispute -</w:t>
      </w:r>
    </w:p>
    <w:p w14:paraId="5291782D" w14:textId="77777777" w:rsidR="00AD6046" w:rsidRPr="002E1554" w:rsidRDefault="00AD6046" w:rsidP="00AD6046">
      <w:pPr>
        <w:spacing w:line="240" w:lineRule="auto"/>
        <w:jc w:val="both"/>
        <w:rPr>
          <w:b/>
        </w:rPr>
      </w:pPr>
      <w:r w:rsidRPr="002E1554">
        <w:rPr>
          <w:b/>
        </w:rPr>
        <w:t>39 §Dispute</w:t>
      </w:r>
    </w:p>
    <w:p w14:paraId="31BC27F2" w14:textId="77777777" w:rsidR="00AD6046" w:rsidRDefault="00AD6046" w:rsidP="00AD6046">
      <w:pPr>
        <w:spacing w:line="240" w:lineRule="auto"/>
        <w:jc w:val="both"/>
        <w:rPr>
          <w:lang w:val="sv-SE"/>
        </w:rPr>
      </w:pPr>
      <w:r>
        <w:lastRenderedPageBreak/>
        <w:t>Disputes involving the Section on one side and the Board, individual Mem</w:t>
      </w:r>
      <w:r w:rsidR="002E1554">
        <w:t xml:space="preserve">bers of the Board or individual </w:t>
      </w:r>
      <w:r>
        <w:t xml:space="preserve">Member on the other </w:t>
      </w:r>
      <w:proofErr w:type="gramStart"/>
      <w:r>
        <w:t>shall be settled</w:t>
      </w:r>
      <w:proofErr w:type="gramEnd"/>
      <w:r>
        <w:t xml:space="preserve"> by arbitration by three (3) perso</w:t>
      </w:r>
      <w:r w:rsidR="002E1554">
        <w:t xml:space="preserve">ns in accordance to the Swedish </w:t>
      </w:r>
      <w:r w:rsidRPr="002E1554">
        <w:t xml:space="preserve">legislation regarding arbitrators. </w:t>
      </w:r>
      <w:r w:rsidRPr="00AD6046">
        <w:rPr>
          <w:lang w:val="sv-SE"/>
        </w:rPr>
        <w:t>(Svensk Lag om skiljemän).</w:t>
      </w:r>
    </w:p>
    <w:p w14:paraId="1A554156" w14:textId="77777777" w:rsidR="002E1554" w:rsidRPr="002E1554" w:rsidRDefault="002E1554" w:rsidP="00AD6046">
      <w:pPr>
        <w:spacing w:line="240" w:lineRule="auto"/>
        <w:jc w:val="both"/>
      </w:pPr>
    </w:p>
    <w:p w14:paraId="53B85296" w14:textId="77777777" w:rsidR="00AD6046" w:rsidRPr="002E1554" w:rsidRDefault="00AD6046" w:rsidP="002E1554">
      <w:pPr>
        <w:spacing w:line="240" w:lineRule="auto"/>
        <w:jc w:val="center"/>
        <w:rPr>
          <w:b/>
        </w:rPr>
      </w:pPr>
      <w:r w:rsidRPr="002E1554">
        <w:rPr>
          <w:b/>
        </w:rPr>
        <w:t>- Other Matters of Concern -</w:t>
      </w:r>
    </w:p>
    <w:p w14:paraId="6145363B" w14:textId="77777777" w:rsidR="00AD6046" w:rsidRPr="002E1554" w:rsidRDefault="00AD6046" w:rsidP="00AD6046">
      <w:pPr>
        <w:spacing w:line="240" w:lineRule="auto"/>
        <w:jc w:val="both"/>
        <w:rPr>
          <w:b/>
        </w:rPr>
      </w:pPr>
      <w:r w:rsidRPr="002E1554">
        <w:rPr>
          <w:b/>
        </w:rPr>
        <w:t>40 §Other Matters</w:t>
      </w:r>
    </w:p>
    <w:p w14:paraId="373E6B4C" w14:textId="77777777" w:rsidR="00B811D9" w:rsidRDefault="00AD6046" w:rsidP="00AD6046">
      <w:pPr>
        <w:spacing w:line="240" w:lineRule="auto"/>
        <w:jc w:val="both"/>
      </w:pPr>
      <w:r>
        <w:t>Other matters of concern regarding the administration and activities that in</w:t>
      </w:r>
      <w:r w:rsidR="002E1554">
        <w:t xml:space="preserve">volves the Section, the General </w:t>
      </w:r>
      <w:r>
        <w:t>Section Meeting, the Board, individual Members of the Board or Member and</w:t>
      </w:r>
      <w:r w:rsidR="002E1554">
        <w:t xml:space="preserve"> that is not regulated in these </w:t>
      </w:r>
      <w:r>
        <w:t>Rules, are put under the jurisdiction of the Swedish legislation regarding economic asso</w:t>
      </w:r>
      <w:r w:rsidR="002E1554">
        <w:t>ciations (</w:t>
      </w:r>
      <w:proofErr w:type="spellStart"/>
      <w:r w:rsidR="002E1554">
        <w:t>Svensk</w:t>
      </w:r>
      <w:proofErr w:type="spellEnd"/>
      <w:r w:rsidR="002E1554">
        <w:t xml:space="preserve"> Lag </w:t>
      </w:r>
      <w:r>
        <w:t xml:space="preserve">om </w:t>
      </w:r>
      <w:proofErr w:type="spellStart"/>
      <w:r>
        <w:t>ekonomiska</w:t>
      </w:r>
      <w:proofErr w:type="spellEnd"/>
      <w:r>
        <w:t xml:space="preserve"> </w:t>
      </w:r>
      <w:proofErr w:type="spellStart"/>
      <w:r>
        <w:t>föreningar</w:t>
      </w:r>
      <w:proofErr w:type="spellEnd"/>
      <w:r>
        <w:t>).</w:t>
      </w:r>
    </w:p>
    <w:sectPr w:rsidR="00B811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B158D" w14:textId="77777777" w:rsidR="00BC36E9" w:rsidRDefault="00BC36E9" w:rsidP="00BC36E9">
      <w:pPr>
        <w:spacing w:after="0" w:line="240" w:lineRule="auto"/>
      </w:pPr>
      <w:r>
        <w:separator/>
      </w:r>
    </w:p>
  </w:endnote>
  <w:endnote w:type="continuationSeparator" w:id="0">
    <w:p w14:paraId="1626B011" w14:textId="77777777" w:rsidR="00BC36E9" w:rsidRDefault="00BC36E9" w:rsidP="00BC3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995674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D9311C8" w14:textId="50B28542" w:rsidR="00BC36E9" w:rsidRDefault="00BC36E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0382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0382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17EE77" w14:textId="77777777" w:rsidR="00BC36E9" w:rsidRDefault="00BC36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88ABF" w14:textId="77777777" w:rsidR="00BC36E9" w:rsidRDefault="00BC36E9" w:rsidP="00BC36E9">
      <w:pPr>
        <w:spacing w:after="0" w:line="240" w:lineRule="auto"/>
      </w:pPr>
      <w:r>
        <w:separator/>
      </w:r>
    </w:p>
  </w:footnote>
  <w:footnote w:type="continuationSeparator" w:id="0">
    <w:p w14:paraId="312D718F" w14:textId="77777777" w:rsidR="00BC36E9" w:rsidRDefault="00BC36E9" w:rsidP="00BC3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20909"/>
    <w:multiLevelType w:val="hybridMultilevel"/>
    <w:tmpl w:val="818C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B6FEE"/>
    <w:multiLevelType w:val="hybridMultilevel"/>
    <w:tmpl w:val="6862D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C7812"/>
    <w:multiLevelType w:val="hybridMultilevel"/>
    <w:tmpl w:val="5C861AEE"/>
    <w:lvl w:ilvl="0" w:tplc="BB88F8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6763A"/>
    <w:multiLevelType w:val="hybridMultilevel"/>
    <w:tmpl w:val="6DC46F52"/>
    <w:lvl w:ilvl="0" w:tplc="BB88F8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96DD8"/>
    <w:multiLevelType w:val="hybridMultilevel"/>
    <w:tmpl w:val="900805E0"/>
    <w:lvl w:ilvl="0" w:tplc="BB88F8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46"/>
    <w:rsid w:val="002E1554"/>
    <w:rsid w:val="00696A6C"/>
    <w:rsid w:val="008B0382"/>
    <w:rsid w:val="00AD6046"/>
    <w:rsid w:val="00B811D9"/>
    <w:rsid w:val="00BC36E9"/>
    <w:rsid w:val="00F3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7B7ED9"/>
  <w15:chartTrackingRefBased/>
  <w15:docId w15:val="{B19E7B9F-CBEE-4989-85D8-FFA76270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0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6E9"/>
  </w:style>
  <w:style w:type="paragraph" w:styleId="Footer">
    <w:name w:val="footer"/>
    <w:basedOn w:val="Normal"/>
    <w:link w:val="FooterChar"/>
    <w:uiPriority w:val="99"/>
    <w:unhideWhenUsed/>
    <w:rsid w:val="00BC3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2F84651-A1B1-47F3-9584-0C2C7A5EA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2219</Words>
  <Characters>12652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Schmid</dc:creator>
  <cp:keywords/>
  <dc:description/>
  <cp:lastModifiedBy>Daniel Schmid</cp:lastModifiedBy>
  <cp:revision>4</cp:revision>
  <cp:lastPrinted>2023-10-16T10:52:00Z</cp:lastPrinted>
  <dcterms:created xsi:type="dcterms:W3CDTF">2023-10-16T10:51:00Z</dcterms:created>
  <dcterms:modified xsi:type="dcterms:W3CDTF">2023-10-16T10:52:00Z</dcterms:modified>
</cp:coreProperties>
</file>